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EE42" w14:textId="6BCE8ADB" w:rsidR="002E0F8C" w:rsidRPr="00347475" w:rsidRDefault="00E5094B" w:rsidP="00E5094B">
      <w:pPr>
        <w:tabs>
          <w:tab w:val="left" w:pos="2520"/>
        </w:tabs>
        <w:spacing w:line="252" w:lineRule="auto"/>
        <w:contextualSpacing/>
        <w:jc w:val="center"/>
        <w:rPr>
          <w:rFonts w:ascii="Arial" w:hAnsi="Arial" w:cs="Arial"/>
          <w:b/>
          <w:sz w:val="24"/>
          <w:szCs w:val="24"/>
        </w:rPr>
      </w:pPr>
      <w:r w:rsidRPr="00347475">
        <w:rPr>
          <w:rFonts w:ascii="Arial" w:hAnsi="Arial" w:cs="Arial"/>
          <w:b/>
          <w:sz w:val="24"/>
          <w:szCs w:val="24"/>
        </w:rPr>
        <w:t>BestCare Treatment Services</w:t>
      </w:r>
    </w:p>
    <w:p w14:paraId="6DB1EF6A" w14:textId="6DFE821D" w:rsidR="00E5094B" w:rsidRPr="00347475" w:rsidRDefault="00E5094B" w:rsidP="00E5094B">
      <w:pPr>
        <w:tabs>
          <w:tab w:val="left" w:pos="2520"/>
        </w:tabs>
        <w:spacing w:line="252" w:lineRule="auto"/>
        <w:contextualSpacing/>
        <w:jc w:val="center"/>
        <w:rPr>
          <w:rFonts w:ascii="Arial" w:hAnsi="Arial" w:cs="Arial"/>
          <w:b/>
          <w:sz w:val="24"/>
          <w:szCs w:val="24"/>
        </w:rPr>
      </w:pPr>
      <w:r w:rsidRPr="00347475">
        <w:rPr>
          <w:rFonts w:ascii="Arial" w:hAnsi="Arial" w:cs="Arial"/>
          <w:b/>
          <w:sz w:val="24"/>
          <w:szCs w:val="24"/>
        </w:rPr>
        <w:t>Position Description</w:t>
      </w:r>
    </w:p>
    <w:p w14:paraId="57D274C4" w14:textId="77777777" w:rsidR="00E5094B" w:rsidRPr="00E5094B" w:rsidRDefault="00E5094B" w:rsidP="00E5094B">
      <w:pPr>
        <w:tabs>
          <w:tab w:val="left" w:pos="2520"/>
        </w:tabs>
        <w:spacing w:line="252" w:lineRule="auto"/>
        <w:contextualSpacing/>
        <w:jc w:val="center"/>
        <w:rPr>
          <w:rFonts w:ascii="Arial" w:hAnsi="Arial" w:cs="Arial"/>
          <w:b/>
          <w:sz w:val="20"/>
          <w:szCs w:val="20"/>
        </w:rPr>
      </w:pPr>
    </w:p>
    <w:p w14:paraId="051217EA" w14:textId="515E8F46" w:rsidR="003835B3" w:rsidRPr="00347475" w:rsidRDefault="003835B3" w:rsidP="00836608">
      <w:pPr>
        <w:tabs>
          <w:tab w:val="left" w:pos="2520"/>
        </w:tabs>
        <w:spacing w:line="252" w:lineRule="auto"/>
        <w:contextualSpacing/>
        <w:rPr>
          <w:rFonts w:ascii="Arial" w:hAnsi="Arial" w:cs="Arial"/>
          <w:color w:val="000000" w:themeColor="text1"/>
          <w:sz w:val="20"/>
          <w:szCs w:val="20"/>
        </w:rPr>
      </w:pPr>
      <w:r w:rsidRPr="00347475">
        <w:rPr>
          <w:rFonts w:ascii="Arial" w:hAnsi="Arial" w:cs="Arial"/>
          <w:b/>
          <w:color w:val="000000" w:themeColor="text1"/>
          <w:sz w:val="20"/>
          <w:szCs w:val="20"/>
        </w:rPr>
        <w:t>Title:</w:t>
      </w:r>
      <w:r w:rsidRPr="00347475">
        <w:rPr>
          <w:rFonts w:ascii="Arial" w:hAnsi="Arial" w:cs="Arial"/>
          <w:color w:val="000000" w:themeColor="text1"/>
          <w:sz w:val="20"/>
          <w:szCs w:val="20"/>
        </w:rPr>
        <w:tab/>
      </w:r>
      <w:r w:rsidR="009D310F">
        <w:rPr>
          <w:rFonts w:ascii="Arial" w:hAnsi="Arial" w:cs="Arial"/>
          <w:color w:val="000000" w:themeColor="text1"/>
          <w:sz w:val="20"/>
          <w:szCs w:val="20"/>
        </w:rPr>
        <w:t>Case Manager</w:t>
      </w:r>
    </w:p>
    <w:p w14:paraId="222C0C9B" w14:textId="71D66AEE" w:rsidR="003835B3" w:rsidRPr="00347475" w:rsidRDefault="003835B3" w:rsidP="00836608">
      <w:pPr>
        <w:tabs>
          <w:tab w:val="left" w:pos="2520"/>
        </w:tabs>
        <w:spacing w:line="252" w:lineRule="auto"/>
        <w:contextualSpacing/>
        <w:rPr>
          <w:rFonts w:ascii="Arial" w:hAnsi="Arial" w:cs="Arial"/>
          <w:color w:val="000000" w:themeColor="text1"/>
          <w:sz w:val="20"/>
          <w:szCs w:val="20"/>
        </w:rPr>
      </w:pPr>
      <w:r w:rsidRPr="00347475">
        <w:rPr>
          <w:rFonts w:ascii="Arial" w:hAnsi="Arial" w:cs="Arial"/>
          <w:b/>
          <w:color w:val="000000" w:themeColor="text1"/>
          <w:sz w:val="20"/>
          <w:szCs w:val="20"/>
        </w:rPr>
        <w:t>Program:</w:t>
      </w:r>
      <w:r w:rsidR="00AB618A" w:rsidRPr="00347475">
        <w:rPr>
          <w:rFonts w:ascii="Arial" w:hAnsi="Arial" w:cs="Arial"/>
          <w:color w:val="000000" w:themeColor="text1"/>
          <w:sz w:val="20"/>
          <w:szCs w:val="20"/>
        </w:rPr>
        <w:tab/>
        <w:t>Brooks Crisis</w:t>
      </w:r>
      <w:r w:rsidR="005126E4">
        <w:rPr>
          <w:rFonts w:ascii="Arial" w:hAnsi="Arial" w:cs="Arial"/>
          <w:color w:val="000000" w:themeColor="text1"/>
          <w:sz w:val="20"/>
          <w:szCs w:val="20"/>
        </w:rPr>
        <w:t xml:space="preserve"> </w:t>
      </w:r>
      <w:r w:rsidR="00AB618A" w:rsidRPr="00347475">
        <w:rPr>
          <w:rFonts w:ascii="Arial" w:hAnsi="Arial" w:cs="Arial"/>
          <w:color w:val="000000" w:themeColor="text1"/>
          <w:sz w:val="20"/>
          <w:szCs w:val="20"/>
        </w:rPr>
        <w:t>-</w:t>
      </w:r>
      <w:r w:rsidR="005126E4">
        <w:rPr>
          <w:rFonts w:ascii="Arial" w:hAnsi="Arial" w:cs="Arial"/>
          <w:color w:val="000000" w:themeColor="text1"/>
          <w:sz w:val="20"/>
          <w:szCs w:val="20"/>
        </w:rPr>
        <w:t xml:space="preserve"> </w:t>
      </w:r>
      <w:r w:rsidR="00AB618A" w:rsidRPr="00347475">
        <w:rPr>
          <w:rFonts w:ascii="Arial" w:hAnsi="Arial" w:cs="Arial"/>
          <w:color w:val="000000" w:themeColor="text1"/>
          <w:sz w:val="20"/>
          <w:szCs w:val="20"/>
        </w:rPr>
        <w:t xml:space="preserve">Respite </w:t>
      </w:r>
    </w:p>
    <w:p w14:paraId="3E630ED3" w14:textId="584C5DF5" w:rsidR="00E5094B" w:rsidRPr="00347475" w:rsidRDefault="00E5094B" w:rsidP="00865E74">
      <w:pPr>
        <w:tabs>
          <w:tab w:val="left" w:pos="2520"/>
        </w:tabs>
        <w:spacing w:before="120" w:after="0" w:line="252" w:lineRule="auto"/>
        <w:rPr>
          <w:rFonts w:ascii="Arial" w:hAnsi="Arial" w:cs="Arial"/>
          <w:color w:val="000000" w:themeColor="text1"/>
          <w:sz w:val="20"/>
          <w:szCs w:val="20"/>
        </w:rPr>
      </w:pPr>
      <w:r w:rsidRPr="00267A94">
        <w:rPr>
          <w:rFonts w:ascii="Arial" w:hAnsi="Arial" w:cs="Arial"/>
          <w:b/>
          <w:bCs/>
          <w:color w:val="000000" w:themeColor="text1"/>
          <w:sz w:val="20"/>
          <w:szCs w:val="20"/>
        </w:rPr>
        <w:t>Program Location:</w:t>
      </w:r>
      <w:r w:rsidRPr="00347475">
        <w:rPr>
          <w:rFonts w:ascii="Arial" w:hAnsi="Arial" w:cs="Arial"/>
          <w:color w:val="000000" w:themeColor="text1"/>
          <w:sz w:val="20"/>
          <w:szCs w:val="20"/>
        </w:rPr>
        <w:tab/>
        <w:t>Redmond, Oregon</w:t>
      </w:r>
    </w:p>
    <w:p w14:paraId="2D90D539" w14:textId="1251CF2D" w:rsidR="00267A94" w:rsidRDefault="00267A94" w:rsidP="00836608">
      <w:pPr>
        <w:tabs>
          <w:tab w:val="left" w:pos="2520"/>
        </w:tabs>
        <w:spacing w:line="252" w:lineRule="auto"/>
        <w:contextualSpacing/>
        <w:rPr>
          <w:rFonts w:ascii="Arial" w:hAnsi="Arial" w:cs="Arial"/>
          <w:b/>
          <w:color w:val="000000" w:themeColor="text1"/>
          <w:sz w:val="20"/>
          <w:szCs w:val="20"/>
        </w:rPr>
      </w:pPr>
      <w:r>
        <w:rPr>
          <w:rFonts w:ascii="Arial" w:hAnsi="Arial" w:cs="Arial"/>
          <w:b/>
          <w:color w:val="000000" w:themeColor="text1"/>
          <w:sz w:val="20"/>
          <w:szCs w:val="20"/>
        </w:rPr>
        <w:t>Supervisor:</w:t>
      </w:r>
      <w:r w:rsidRPr="00267A94">
        <w:rPr>
          <w:rFonts w:ascii="Arial" w:hAnsi="Arial" w:cs="Arial"/>
          <w:color w:val="000000" w:themeColor="text1"/>
          <w:sz w:val="20"/>
          <w:szCs w:val="20"/>
        </w:rPr>
        <w:t xml:space="preserve"> </w:t>
      </w:r>
      <w:r>
        <w:rPr>
          <w:rFonts w:ascii="Arial" w:hAnsi="Arial" w:cs="Arial"/>
          <w:color w:val="000000" w:themeColor="text1"/>
          <w:sz w:val="20"/>
          <w:szCs w:val="20"/>
        </w:rPr>
        <w:tab/>
      </w:r>
      <w:r w:rsidRPr="00347475">
        <w:rPr>
          <w:rFonts w:ascii="Arial" w:hAnsi="Arial" w:cs="Arial"/>
          <w:color w:val="000000" w:themeColor="text1"/>
          <w:sz w:val="20"/>
          <w:szCs w:val="20"/>
        </w:rPr>
        <w:t>Program Supervisor or Director</w:t>
      </w:r>
    </w:p>
    <w:p w14:paraId="0EEC4A50" w14:textId="081DBFF5" w:rsidR="003835B3" w:rsidRPr="00347475" w:rsidRDefault="003835B3" w:rsidP="00836608">
      <w:pPr>
        <w:tabs>
          <w:tab w:val="left" w:pos="2520"/>
        </w:tabs>
        <w:spacing w:line="252" w:lineRule="auto"/>
        <w:contextualSpacing/>
        <w:rPr>
          <w:rFonts w:ascii="Arial" w:hAnsi="Arial" w:cs="Arial"/>
          <w:color w:val="000000" w:themeColor="text1"/>
          <w:sz w:val="20"/>
          <w:szCs w:val="20"/>
        </w:rPr>
      </w:pPr>
      <w:r w:rsidRPr="00347475">
        <w:rPr>
          <w:rFonts w:ascii="Arial" w:hAnsi="Arial" w:cs="Arial"/>
          <w:b/>
          <w:color w:val="000000" w:themeColor="text1"/>
          <w:sz w:val="20"/>
          <w:szCs w:val="20"/>
        </w:rPr>
        <w:t>Employment Status:</w:t>
      </w:r>
      <w:r w:rsidR="009F7919" w:rsidRPr="00347475">
        <w:rPr>
          <w:rFonts w:ascii="Arial" w:hAnsi="Arial" w:cs="Arial"/>
          <w:color w:val="000000" w:themeColor="text1"/>
          <w:sz w:val="20"/>
          <w:szCs w:val="20"/>
        </w:rPr>
        <w:tab/>
        <w:t xml:space="preserve">Full </w:t>
      </w:r>
      <w:r w:rsidR="00AB618A" w:rsidRPr="00347475">
        <w:rPr>
          <w:rFonts w:ascii="Arial" w:hAnsi="Arial" w:cs="Arial"/>
          <w:color w:val="000000" w:themeColor="text1"/>
          <w:sz w:val="20"/>
          <w:szCs w:val="20"/>
        </w:rPr>
        <w:t>Time</w:t>
      </w:r>
      <w:r w:rsidR="00267A94">
        <w:rPr>
          <w:rFonts w:ascii="Arial" w:hAnsi="Arial" w:cs="Arial"/>
          <w:color w:val="000000" w:themeColor="text1"/>
          <w:sz w:val="20"/>
          <w:szCs w:val="20"/>
        </w:rPr>
        <w:t xml:space="preserve"> Regular (1.0 FTE)</w:t>
      </w:r>
    </w:p>
    <w:p w14:paraId="5F422078" w14:textId="2918B406" w:rsidR="00450BE7" w:rsidRDefault="00450BE7" w:rsidP="00836608">
      <w:pPr>
        <w:tabs>
          <w:tab w:val="left" w:pos="2520"/>
        </w:tabs>
        <w:spacing w:line="252" w:lineRule="auto"/>
        <w:contextualSpacing/>
        <w:rPr>
          <w:rFonts w:ascii="Arial" w:hAnsi="Arial" w:cs="Arial"/>
          <w:b/>
          <w:color w:val="000000" w:themeColor="text1"/>
          <w:sz w:val="20"/>
          <w:szCs w:val="20"/>
        </w:rPr>
      </w:pPr>
      <w:r>
        <w:rPr>
          <w:rFonts w:ascii="Arial" w:hAnsi="Arial" w:cs="Arial"/>
          <w:b/>
          <w:color w:val="000000" w:themeColor="text1"/>
          <w:sz w:val="20"/>
          <w:szCs w:val="20"/>
        </w:rPr>
        <w:t>Employees Supervised:</w:t>
      </w:r>
      <w:r>
        <w:rPr>
          <w:rFonts w:ascii="Arial" w:hAnsi="Arial" w:cs="Arial"/>
          <w:b/>
          <w:color w:val="000000" w:themeColor="text1"/>
          <w:sz w:val="20"/>
          <w:szCs w:val="20"/>
        </w:rPr>
        <w:tab/>
      </w:r>
      <w:r w:rsidRPr="005126E4">
        <w:rPr>
          <w:rFonts w:ascii="Arial" w:hAnsi="Arial" w:cs="Arial"/>
          <w:bCs/>
          <w:color w:val="000000" w:themeColor="text1"/>
          <w:sz w:val="20"/>
          <w:szCs w:val="20"/>
        </w:rPr>
        <w:t>None</w:t>
      </w:r>
    </w:p>
    <w:p w14:paraId="19EB94CA" w14:textId="7E88C031" w:rsidR="003835B3" w:rsidRPr="00347475" w:rsidRDefault="00267A94" w:rsidP="00836608">
      <w:pPr>
        <w:tabs>
          <w:tab w:val="left" w:pos="2520"/>
        </w:tabs>
        <w:spacing w:line="252" w:lineRule="auto"/>
        <w:contextualSpacing/>
        <w:rPr>
          <w:rFonts w:ascii="Arial" w:hAnsi="Arial" w:cs="Arial"/>
          <w:color w:val="000000" w:themeColor="text1"/>
          <w:sz w:val="20"/>
          <w:szCs w:val="20"/>
        </w:rPr>
      </w:pPr>
      <w:r>
        <w:rPr>
          <w:rFonts w:ascii="Arial" w:hAnsi="Arial" w:cs="Arial"/>
          <w:b/>
          <w:color w:val="000000" w:themeColor="text1"/>
          <w:sz w:val="20"/>
          <w:szCs w:val="20"/>
        </w:rPr>
        <w:t>FLSA Classification:</w:t>
      </w:r>
      <w:r>
        <w:rPr>
          <w:rFonts w:ascii="Arial" w:hAnsi="Arial" w:cs="Arial"/>
          <w:b/>
          <w:color w:val="000000" w:themeColor="text1"/>
          <w:sz w:val="20"/>
          <w:szCs w:val="20"/>
        </w:rPr>
        <w:tab/>
      </w:r>
      <w:r>
        <w:rPr>
          <w:rFonts w:ascii="Arial" w:hAnsi="Arial" w:cs="Arial"/>
          <w:bCs/>
          <w:color w:val="000000" w:themeColor="text1"/>
          <w:sz w:val="20"/>
          <w:szCs w:val="20"/>
        </w:rPr>
        <w:t>Non-Exempt (Hourly)</w:t>
      </w:r>
      <w:r w:rsidR="00AC76A9" w:rsidRPr="00347475">
        <w:rPr>
          <w:rFonts w:ascii="Arial" w:hAnsi="Arial" w:cs="Arial"/>
          <w:b/>
          <w:color w:val="000000" w:themeColor="text1"/>
          <w:sz w:val="20"/>
          <w:szCs w:val="20"/>
        </w:rPr>
        <w:tab/>
      </w:r>
    </w:p>
    <w:p w14:paraId="7DB7C5EC" w14:textId="2A9B3385" w:rsidR="003835B3" w:rsidRPr="00347475" w:rsidRDefault="003835B3" w:rsidP="00836608">
      <w:pPr>
        <w:tabs>
          <w:tab w:val="left" w:pos="2520"/>
        </w:tabs>
        <w:spacing w:line="252" w:lineRule="auto"/>
        <w:contextualSpacing/>
        <w:rPr>
          <w:rFonts w:ascii="Arial" w:hAnsi="Arial" w:cs="Arial"/>
          <w:color w:val="000000" w:themeColor="text1"/>
          <w:sz w:val="20"/>
          <w:szCs w:val="20"/>
        </w:rPr>
      </w:pPr>
      <w:r w:rsidRPr="00347475">
        <w:rPr>
          <w:rFonts w:ascii="Arial" w:hAnsi="Arial" w:cs="Arial"/>
          <w:b/>
          <w:color w:val="000000" w:themeColor="text1"/>
          <w:sz w:val="20"/>
          <w:szCs w:val="20"/>
        </w:rPr>
        <w:t>Effective Date:</w:t>
      </w:r>
      <w:r w:rsidR="000C0022" w:rsidRPr="00347475">
        <w:rPr>
          <w:rFonts w:ascii="Arial" w:hAnsi="Arial" w:cs="Arial"/>
          <w:color w:val="000000" w:themeColor="text1"/>
          <w:sz w:val="20"/>
          <w:szCs w:val="20"/>
        </w:rPr>
        <w:tab/>
      </w:r>
      <w:r w:rsidR="00267A94">
        <w:rPr>
          <w:rFonts w:ascii="Arial" w:hAnsi="Arial" w:cs="Arial"/>
          <w:color w:val="000000" w:themeColor="text1"/>
          <w:sz w:val="20"/>
          <w:szCs w:val="20"/>
        </w:rPr>
        <w:t>August 2022</w:t>
      </w:r>
    </w:p>
    <w:p w14:paraId="0E30E5F3" w14:textId="77777777" w:rsidR="003835B3" w:rsidRPr="00347475" w:rsidRDefault="003835B3" w:rsidP="00836608">
      <w:pPr>
        <w:pBdr>
          <w:bottom w:val="single" w:sz="12" w:space="1" w:color="auto"/>
        </w:pBdr>
        <w:tabs>
          <w:tab w:val="left" w:pos="2520"/>
        </w:tabs>
        <w:spacing w:line="252" w:lineRule="auto"/>
        <w:contextualSpacing/>
        <w:rPr>
          <w:rFonts w:ascii="Arial" w:hAnsi="Arial" w:cs="Arial"/>
          <w:color w:val="000000" w:themeColor="text1"/>
          <w:sz w:val="20"/>
          <w:szCs w:val="20"/>
        </w:rPr>
      </w:pPr>
    </w:p>
    <w:p w14:paraId="202203FA" w14:textId="77777777" w:rsidR="00865E74" w:rsidRDefault="00865E74" w:rsidP="00347475">
      <w:pPr>
        <w:tabs>
          <w:tab w:val="left" w:pos="2520"/>
        </w:tabs>
        <w:spacing w:line="252" w:lineRule="auto"/>
        <w:contextualSpacing/>
        <w:rPr>
          <w:rFonts w:ascii="Arial" w:hAnsi="Arial" w:cs="Arial"/>
          <w:b/>
          <w:color w:val="000000" w:themeColor="text1"/>
          <w:sz w:val="20"/>
          <w:szCs w:val="20"/>
        </w:rPr>
      </w:pPr>
    </w:p>
    <w:p w14:paraId="5EB8944D" w14:textId="6A126022" w:rsidR="00051BA9" w:rsidRPr="00347475" w:rsidRDefault="00BF3101" w:rsidP="00847F5C">
      <w:pPr>
        <w:tabs>
          <w:tab w:val="left" w:pos="2520"/>
        </w:tabs>
        <w:spacing w:line="252" w:lineRule="auto"/>
        <w:contextualSpacing/>
        <w:jc w:val="both"/>
        <w:rPr>
          <w:rFonts w:ascii="Arial" w:hAnsi="Arial" w:cs="Arial"/>
          <w:color w:val="000000" w:themeColor="text1"/>
          <w:sz w:val="20"/>
          <w:szCs w:val="20"/>
        </w:rPr>
      </w:pPr>
      <w:r w:rsidRPr="00347475">
        <w:rPr>
          <w:rFonts w:ascii="Arial" w:hAnsi="Arial" w:cs="Arial"/>
          <w:b/>
          <w:color w:val="000000" w:themeColor="text1"/>
          <w:sz w:val="20"/>
          <w:szCs w:val="20"/>
        </w:rPr>
        <w:t>Position Summary</w:t>
      </w:r>
      <w:r w:rsidR="003835B3" w:rsidRPr="00347475">
        <w:rPr>
          <w:rFonts w:ascii="Arial" w:hAnsi="Arial" w:cs="Arial"/>
          <w:b/>
          <w:color w:val="000000" w:themeColor="text1"/>
          <w:sz w:val="20"/>
          <w:szCs w:val="20"/>
        </w:rPr>
        <w:t>:</w:t>
      </w:r>
      <w:r w:rsidR="00347475">
        <w:rPr>
          <w:rFonts w:ascii="Arial" w:hAnsi="Arial" w:cs="Arial"/>
          <w:b/>
          <w:color w:val="000000" w:themeColor="text1"/>
          <w:sz w:val="20"/>
          <w:szCs w:val="20"/>
        </w:rPr>
        <w:t xml:space="preserve">   </w:t>
      </w:r>
      <w:r w:rsidRPr="00347475">
        <w:rPr>
          <w:rFonts w:ascii="Arial" w:hAnsi="Arial" w:cs="Arial"/>
          <w:color w:val="000000" w:themeColor="text1"/>
          <w:sz w:val="20"/>
          <w:szCs w:val="20"/>
        </w:rPr>
        <w:t xml:space="preserve">This position includes </w:t>
      </w:r>
      <w:r w:rsidR="007D1248" w:rsidRPr="00347475">
        <w:rPr>
          <w:rFonts w:ascii="Arial" w:hAnsi="Arial" w:cs="Arial"/>
          <w:color w:val="000000" w:themeColor="text1"/>
          <w:sz w:val="20"/>
          <w:szCs w:val="20"/>
        </w:rPr>
        <w:t xml:space="preserve">a combination of </w:t>
      </w:r>
      <w:r w:rsidRPr="00347475">
        <w:rPr>
          <w:rFonts w:ascii="Arial" w:hAnsi="Arial" w:cs="Arial"/>
          <w:color w:val="000000" w:themeColor="text1"/>
          <w:sz w:val="20"/>
          <w:szCs w:val="20"/>
        </w:rPr>
        <w:t xml:space="preserve">care coordination, data management, and </w:t>
      </w:r>
      <w:r w:rsidR="007D1248" w:rsidRPr="00347475">
        <w:rPr>
          <w:rFonts w:ascii="Arial" w:hAnsi="Arial" w:cs="Arial"/>
          <w:color w:val="000000" w:themeColor="text1"/>
          <w:sz w:val="20"/>
          <w:szCs w:val="20"/>
        </w:rPr>
        <w:t xml:space="preserve">direct </w:t>
      </w:r>
      <w:r w:rsidRPr="00347475">
        <w:rPr>
          <w:rFonts w:ascii="Arial" w:hAnsi="Arial" w:cs="Arial"/>
          <w:color w:val="000000" w:themeColor="text1"/>
          <w:sz w:val="20"/>
          <w:szCs w:val="20"/>
        </w:rPr>
        <w:t xml:space="preserve">clinical </w:t>
      </w:r>
      <w:r w:rsidR="007D1248" w:rsidRPr="00347475">
        <w:rPr>
          <w:rFonts w:ascii="Arial" w:hAnsi="Arial" w:cs="Arial"/>
          <w:color w:val="000000" w:themeColor="text1"/>
          <w:sz w:val="20"/>
          <w:szCs w:val="20"/>
        </w:rPr>
        <w:t xml:space="preserve">duties. </w:t>
      </w:r>
      <w:r w:rsidR="00347475">
        <w:rPr>
          <w:rFonts w:ascii="Arial" w:hAnsi="Arial" w:cs="Arial"/>
          <w:color w:val="000000" w:themeColor="text1"/>
          <w:sz w:val="20"/>
          <w:szCs w:val="20"/>
        </w:rPr>
        <w:t xml:space="preserve">The </w:t>
      </w:r>
      <w:r w:rsidR="00624848">
        <w:rPr>
          <w:rFonts w:ascii="Arial" w:hAnsi="Arial" w:cs="Arial"/>
          <w:color w:val="000000" w:themeColor="text1"/>
          <w:sz w:val="20"/>
          <w:szCs w:val="20"/>
        </w:rPr>
        <w:t>Case Manager</w:t>
      </w:r>
      <w:r w:rsidR="007D1248" w:rsidRPr="00347475">
        <w:rPr>
          <w:rFonts w:ascii="Arial" w:hAnsi="Arial" w:cs="Arial"/>
          <w:color w:val="000000" w:themeColor="text1"/>
          <w:sz w:val="20"/>
          <w:szCs w:val="20"/>
        </w:rPr>
        <w:t xml:space="preserve"> </w:t>
      </w:r>
      <w:r w:rsidRPr="00347475">
        <w:rPr>
          <w:rFonts w:ascii="Arial" w:hAnsi="Arial" w:cs="Arial"/>
          <w:color w:val="000000" w:themeColor="text1"/>
          <w:sz w:val="20"/>
          <w:szCs w:val="20"/>
        </w:rPr>
        <w:t>must develop strong relationships with clients and community providers</w:t>
      </w:r>
      <w:r w:rsidR="00865E74">
        <w:rPr>
          <w:rFonts w:ascii="Arial" w:hAnsi="Arial" w:cs="Arial"/>
          <w:color w:val="000000" w:themeColor="text1"/>
          <w:sz w:val="20"/>
          <w:szCs w:val="20"/>
        </w:rPr>
        <w:t>;</w:t>
      </w:r>
      <w:r w:rsidR="00635145" w:rsidRPr="00347475">
        <w:rPr>
          <w:rFonts w:ascii="Arial" w:hAnsi="Arial" w:cs="Arial"/>
          <w:color w:val="000000" w:themeColor="text1"/>
          <w:sz w:val="20"/>
          <w:szCs w:val="20"/>
        </w:rPr>
        <w:t xml:space="preserve"> is responsible for coordinating services and benefits for all individuals admitted to the crisis stabilization program. Responsibilities also include </w:t>
      </w:r>
      <w:r w:rsidRPr="00347475">
        <w:rPr>
          <w:rFonts w:ascii="Arial" w:hAnsi="Arial" w:cs="Arial"/>
          <w:color w:val="000000" w:themeColor="text1"/>
          <w:sz w:val="20"/>
          <w:szCs w:val="20"/>
        </w:rPr>
        <w:t>data management, compliance with contract metrics</w:t>
      </w:r>
      <w:r w:rsidR="00635145" w:rsidRPr="00347475">
        <w:rPr>
          <w:rFonts w:ascii="Arial" w:hAnsi="Arial" w:cs="Arial"/>
          <w:color w:val="000000" w:themeColor="text1"/>
          <w:sz w:val="20"/>
          <w:szCs w:val="20"/>
        </w:rPr>
        <w:t>, and tracking</w:t>
      </w:r>
      <w:r w:rsidRPr="00347475">
        <w:rPr>
          <w:rFonts w:ascii="Arial" w:hAnsi="Arial" w:cs="Arial"/>
          <w:color w:val="000000" w:themeColor="text1"/>
          <w:sz w:val="20"/>
          <w:szCs w:val="20"/>
        </w:rPr>
        <w:t xml:space="preserve"> program outcomes. The </w:t>
      </w:r>
      <w:r w:rsidR="00624848">
        <w:rPr>
          <w:rFonts w:ascii="Arial" w:hAnsi="Arial" w:cs="Arial"/>
          <w:color w:val="000000" w:themeColor="text1"/>
          <w:sz w:val="20"/>
          <w:szCs w:val="20"/>
        </w:rPr>
        <w:t>Case Manager</w:t>
      </w:r>
      <w:r w:rsidRPr="00347475">
        <w:rPr>
          <w:rFonts w:ascii="Arial" w:hAnsi="Arial" w:cs="Arial"/>
          <w:color w:val="000000" w:themeColor="text1"/>
          <w:sz w:val="20"/>
          <w:szCs w:val="20"/>
        </w:rPr>
        <w:t xml:space="preserve"> will provide direct clinical services</w:t>
      </w:r>
      <w:r w:rsidR="000C640B">
        <w:rPr>
          <w:rFonts w:ascii="Arial" w:hAnsi="Arial" w:cs="Arial"/>
          <w:color w:val="000000" w:themeColor="text1"/>
          <w:sz w:val="20"/>
          <w:szCs w:val="20"/>
        </w:rPr>
        <w:t xml:space="preserve"> </w:t>
      </w:r>
      <w:r w:rsidR="00635145" w:rsidRPr="00347475">
        <w:rPr>
          <w:rFonts w:ascii="Arial" w:hAnsi="Arial" w:cs="Arial"/>
          <w:color w:val="000000" w:themeColor="text1"/>
          <w:sz w:val="20"/>
          <w:szCs w:val="20"/>
        </w:rPr>
        <w:t xml:space="preserve">and other services that </w:t>
      </w:r>
      <w:r w:rsidRPr="00347475">
        <w:rPr>
          <w:rFonts w:ascii="Arial" w:hAnsi="Arial" w:cs="Arial"/>
          <w:color w:val="000000" w:themeColor="text1"/>
          <w:sz w:val="20"/>
          <w:szCs w:val="20"/>
        </w:rPr>
        <w:t xml:space="preserve">promote crisis stabilization. </w:t>
      </w:r>
    </w:p>
    <w:p w14:paraId="05EFD52F" w14:textId="77777777" w:rsidR="00865E74" w:rsidRDefault="00865E74" w:rsidP="00635145">
      <w:pPr>
        <w:spacing w:after="120" w:line="240" w:lineRule="auto"/>
        <w:contextualSpacing/>
        <w:rPr>
          <w:rFonts w:ascii="Arial" w:hAnsi="Arial" w:cs="Arial"/>
          <w:b/>
          <w:color w:val="000000" w:themeColor="text1"/>
          <w:sz w:val="20"/>
          <w:szCs w:val="20"/>
        </w:rPr>
      </w:pPr>
    </w:p>
    <w:p w14:paraId="1B387678" w14:textId="538F86ED" w:rsidR="003835B3" w:rsidRPr="002C4954" w:rsidRDefault="00865E74" w:rsidP="00836608">
      <w:pPr>
        <w:tabs>
          <w:tab w:val="left" w:pos="2520"/>
        </w:tabs>
        <w:spacing w:line="252" w:lineRule="auto"/>
        <w:contextualSpacing/>
        <w:rPr>
          <w:rFonts w:ascii="Arial" w:hAnsi="Arial" w:cs="Arial"/>
          <w:bCs/>
          <w:color w:val="000000" w:themeColor="text1"/>
          <w:sz w:val="20"/>
          <w:szCs w:val="20"/>
        </w:rPr>
      </w:pPr>
      <w:r>
        <w:rPr>
          <w:rFonts w:ascii="Arial" w:hAnsi="Arial" w:cs="Arial"/>
          <w:b/>
          <w:color w:val="000000" w:themeColor="text1"/>
          <w:sz w:val="20"/>
          <w:szCs w:val="20"/>
        </w:rPr>
        <w:t>Essential Functions:</w:t>
      </w:r>
    </w:p>
    <w:p w14:paraId="602589C5" w14:textId="143BFD7E" w:rsidR="003835B3" w:rsidRPr="002C4954" w:rsidRDefault="00ED0845" w:rsidP="00267A94">
      <w:pPr>
        <w:pStyle w:val="ListParagraph"/>
        <w:numPr>
          <w:ilvl w:val="0"/>
          <w:numId w:val="18"/>
        </w:numPr>
        <w:spacing w:after="0" w:line="252" w:lineRule="auto"/>
        <w:contextualSpacing w:val="0"/>
        <w:rPr>
          <w:rFonts w:ascii="Arial" w:hAnsi="Arial" w:cs="Arial"/>
          <w:bCs/>
          <w:iCs/>
          <w:color w:val="000000" w:themeColor="text1"/>
          <w:sz w:val="20"/>
          <w:szCs w:val="20"/>
        </w:rPr>
      </w:pPr>
      <w:r w:rsidRPr="002C4954">
        <w:rPr>
          <w:rFonts w:ascii="Arial" w:hAnsi="Arial" w:cs="Arial"/>
          <w:bCs/>
          <w:iCs/>
          <w:color w:val="000000" w:themeColor="text1"/>
          <w:sz w:val="20"/>
          <w:szCs w:val="20"/>
        </w:rPr>
        <w:t xml:space="preserve">Care Coordination and </w:t>
      </w:r>
      <w:r w:rsidR="00D67F4C" w:rsidRPr="002C4954">
        <w:rPr>
          <w:rFonts w:ascii="Arial" w:hAnsi="Arial" w:cs="Arial"/>
          <w:bCs/>
          <w:iCs/>
          <w:color w:val="000000" w:themeColor="text1"/>
          <w:sz w:val="20"/>
          <w:szCs w:val="20"/>
        </w:rPr>
        <w:t>Data Management</w:t>
      </w:r>
    </w:p>
    <w:p w14:paraId="1B2342E7" w14:textId="241C252E" w:rsidR="00B534FC" w:rsidRPr="00347475" w:rsidRDefault="00B534FC" w:rsidP="00267A94">
      <w:pPr>
        <w:pStyle w:val="ListParagraph"/>
        <w:numPr>
          <w:ilvl w:val="0"/>
          <w:numId w:val="17"/>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Identif</w:t>
      </w:r>
      <w:r w:rsidR="002C4954">
        <w:rPr>
          <w:rFonts w:ascii="Arial" w:hAnsi="Arial" w:cs="Arial"/>
          <w:color w:val="000000" w:themeColor="text1"/>
          <w:sz w:val="20"/>
          <w:szCs w:val="20"/>
        </w:rPr>
        <w:t>ies</w:t>
      </w:r>
      <w:r w:rsidRPr="00347475">
        <w:rPr>
          <w:rFonts w:ascii="Arial" w:hAnsi="Arial" w:cs="Arial"/>
          <w:color w:val="000000" w:themeColor="text1"/>
          <w:sz w:val="20"/>
          <w:szCs w:val="20"/>
        </w:rPr>
        <w:t xml:space="preserve"> individual needs and triage immanency of services provided while individual resides within crisis stabilization services. Evaluate treatment, resource, and other service needs of clients in crisis. </w:t>
      </w:r>
    </w:p>
    <w:p w14:paraId="32CA66D2" w14:textId="20B35492" w:rsidR="00EE33FF" w:rsidRPr="00347475" w:rsidRDefault="00B534FC" w:rsidP="00267A94">
      <w:pPr>
        <w:pStyle w:val="ListParagraph"/>
        <w:numPr>
          <w:ilvl w:val="0"/>
          <w:numId w:val="17"/>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Coordinat</w:t>
      </w:r>
      <w:r w:rsidR="002C4954">
        <w:rPr>
          <w:rFonts w:ascii="Arial" w:hAnsi="Arial" w:cs="Arial"/>
          <w:color w:val="000000" w:themeColor="text1"/>
          <w:sz w:val="20"/>
          <w:szCs w:val="20"/>
        </w:rPr>
        <w:t xml:space="preserve">es </w:t>
      </w:r>
      <w:r w:rsidRPr="00347475">
        <w:rPr>
          <w:rFonts w:ascii="Arial" w:hAnsi="Arial" w:cs="Arial"/>
          <w:color w:val="000000" w:themeColor="text1"/>
          <w:sz w:val="20"/>
          <w:szCs w:val="20"/>
        </w:rPr>
        <w:t>and refer</w:t>
      </w:r>
      <w:r w:rsidR="002C4954">
        <w:rPr>
          <w:rFonts w:ascii="Arial" w:hAnsi="Arial" w:cs="Arial"/>
          <w:color w:val="000000" w:themeColor="text1"/>
          <w:sz w:val="20"/>
          <w:szCs w:val="20"/>
        </w:rPr>
        <w:t>s</w:t>
      </w:r>
      <w:r w:rsidRPr="00347475">
        <w:rPr>
          <w:rFonts w:ascii="Arial" w:hAnsi="Arial" w:cs="Arial"/>
          <w:color w:val="000000" w:themeColor="text1"/>
          <w:sz w:val="20"/>
          <w:szCs w:val="20"/>
        </w:rPr>
        <w:t xml:space="preserve"> to </w:t>
      </w:r>
      <w:r w:rsidR="00551F31" w:rsidRPr="00347475">
        <w:rPr>
          <w:rFonts w:ascii="Arial" w:hAnsi="Arial" w:cs="Arial"/>
          <w:color w:val="000000" w:themeColor="text1"/>
          <w:sz w:val="20"/>
          <w:szCs w:val="20"/>
        </w:rPr>
        <w:t xml:space="preserve">services and </w:t>
      </w:r>
      <w:r w:rsidRPr="00347475">
        <w:rPr>
          <w:rFonts w:ascii="Arial" w:hAnsi="Arial" w:cs="Arial"/>
          <w:color w:val="000000" w:themeColor="text1"/>
          <w:sz w:val="20"/>
          <w:szCs w:val="20"/>
        </w:rPr>
        <w:t xml:space="preserve">resources for clients, including establishing healthcare providers, transportation services, benefits, and other related </w:t>
      </w:r>
      <w:r w:rsidR="00551F31" w:rsidRPr="00347475">
        <w:rPr>
          <w:rFonts w:ascii="Arial" w:hAnsi="Arial" w:cs="Arial"/>
          <w:color w:val="000000" w:themeColor="text1"/>
          <w:sz w:val="20"/>
          <w:szCs w:val="20"/>
        </w:rPr>
        <w:t>entitlements</w:t>
      </w:r>
      <w:r w:rsidRPr="00347475">
        <w:rPr>
          <w:rFonts w:ascii="Arial" w:hAnsi="Arial" w:cs="Arial"/>
          <w:color w:val="000000" w:themeColor="text1"/>
          <w:sz w:val="20"/>
          <w:szCs w:val="20"/>
        </w:rPr>
        <w:t>.</w:t>
      </w:r>
    </w:p>
    <w:p w14:paraId="19D74408" w14:textId="1AC03BA9" w:rsidR="00635145" w:rsidRPr="00347475" w:rsidRDefault="00635145" w:rsidP="00267A94">
      <w:pPr>
        <w:pStyle w:val="ListParagraph"/>
        <w:numPr>
          <w:ilvl w:val="0"/>
          <w:numId w:val="17"/>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Ensure</w:t>
      </w:r>
      <w:r w:rsidR="002C4954">
        <w:rPr>
          <w:rFonts w:ascii="Arial" w:hAnsi="Arial" w:cs="Arial"/>
          <w:color w:val="000000" w:themeColor="text1"/>
          <w:sz w:val="20"/>
          <w:szCs w:val="20"/>
        </w:rPr>
        <w:t>s</w:t>
      </w:r>
      <w:r w:rsidRPr="00347475">
        <w:rPr>
          <w:rFonts w:ascii="Arial" w:hAnsi="Arial" w:cs="Arial"/>
          <w:color w:val="000000" w:themeColor="text1"/>
          <w:sz w:val="20"/>
          <w:szCs w:val="20"/>
        </w:rPr>
        <w:t xml:space="preserve"> clients discharge with well-established and robust aftercare plans, including involvement of outpatient treatment providers. </w:t>
      </w:r>
    </w:p>
    <w:p w14:paraId="7259B428" w14:textId="5EAFC546" w:rsidR="00EE33FF" w:rsidRPr="00347475" w:rsidRDefault="00906943" w:rsidP="00267A94">
      <w:pPr>
        <w:pStyle w:val="ListParagraph"/>
        <w:numPr>
          <w:ilvl w:val="0"/>
          <w:numId w:val="17"/>
        </w:numPr>
        <w:spacing w:before="60" w:after="0" w:line="252" w:lineRule="auto"/>
        <w:contextualSpacing w:val="0"/>
        <w:rPr>
          <w:rFonts w:ascii="Arial" w:hAnsi="Arial" w:cs="Arial"/>
          <w:color w:val="000000" w:themeColor="text1"/>
          <w:sz w:val="20"/>
          <w:szCs w:val="20"/>
        </w:rPr>
      </w:pPr>
      <w:r w:rsidRPr="00347475">
        <w:rPr>
          <w:rFonts w:ascii="Arial" w:eastAsia="SymbolMT" w:hAnsi="Arial" w:cs="Arial"/>
          <w:color w:val="000000" w:themeColor="text1"/>
          <w:sz w:val="20"/>
          <w:szCs w:val="20"/>
        </w:rPr>
        <w:t>Develop</w:t>
      </w:r>
      <w:r w:rsidR="002C4954">
        <w:rPr>
          <w:rFonts w:ascii="Arial" w:eastAsia="SymbolMT" w:hAnsi="Arial" w:cs="Arial"/>
          <w:color w:val="000000" w:themeColor="text1"/>
          <w:sz w:val="20"/>
          <w:szCs w:val="20"/>
        </w:rPr>
        <w:t>s</w:t>
      </w:r>
      <w:r w:rsidRPr="00347475">
        <w:rPr>
          <w:rFonts w:ascii="Arial" w:eastAsia="SymbolMT" w:hAnsi="Arial" w:cs="Arial"/>
          <w:color w:val="000000" w:themeColor="text1"/>
          <w:sz w:val="20"/>
          <w:szCs w:val="20"/>
        </w:rPr>
        <w:t>, coordinate</w:t>
      </w:r>
      <w:r w:rsidR="002C4954">
        <w:rPr>
          <w:rFonts w:ascii="Arial" w:eastAsia="SymbolMT" w:hAnsi="Arial" w:cs="Arial"/>
          <w:color w:val="000000" w:themeColor="text1"/>
          <w:sz w:val="20"/>
          <w:szCs w:val="20"/>
        </w:rPr>
        <w:t>s</w:t>
      </w:r>
      <w:r w:rsidRPr="00347475">
        <w:rPr>
          <w:rFonts w:ascii="Arial" w:eastAsia="SymbolMT" w:hAnsi="Arial" w:cs="Arial"/>
          <w:color w:val="000000" w:themeColor="text1"/>
          <w:sz w:val="20"/>
          <w:szCs w:val="20"/>
        </w:rPr>
        <w:t>, and maintain</w:t>
      </w:r>
      <w:r w:rsidR="002C4954">
        <w:rPr>
          <w:rFonts w:ascii="Arial" w:eastAsia="SymbolMT" w:hAnsi="Arial" w:cs="Arial"/>
          <w:color w:val="000000" w:themeColor="text1"/>
          <w:sz w:val="20"/>
          <w:szCs w:val="20"/>
        </w:rPr>
        <w:t>s</w:t>
      </w:r>
      <w:r w:rsidRPr="00347475">
        <w:rPr>
          <w:rFonts w:ascii="Arial" w:eastAsia="SymbolMT" w:hAnsi="Arial" w:cs="Arial"/>
          <w:color w:val="000000" w:themeColor="text1"/>
          <w:sz w:val="20"/>
          <w:szCs w:val="20"/>
        </w:rPr>
        <w:t xml:space="preserve"> professional relationships with program staff, community partners, and clients.</w:t>
      </w:r>
    </w:p>
    <w:p w14:paraId="766146C8" w14:textId="04442A55" w:rsidR="00551F31" w:rsidRPr="00347475" w:rsidRDefault="00551F31" w:rsidP="00267A94">
      <w:pPr>
        <w:pStyle w:val="ListParagraph"/>
        <w:numPr>
          <w:ilvl w:val="0"/>
          <w:numId w:val="17"/>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Provide</w:t>
      </w:r>
      <w:r w:rsidR="002C4954">
        <w:rPr>
          <w:rFonts w:ascii="Arial" w:hAnsi="Arial" w:cs="Arial"/>
          <w:color w:val="000000" w:themeColor="text1"/>
          <w:sz w:val="20"/>
          <w:szCs w:val="20"/>
        </w:rPr>
        <w:t>s</w:t>
      </w:r>
      <w:r w:rsidRPr="00347475">
        <w:rPr>
          <w:rFonts w:ascii="Arial" w:hAnsi="Arial" w:cs="Arial"/>
          <w:color w:val="000000" w:themeColor="text1"/>
          <w:sz w:val="20"/>
          <w:szCs w:val="20"/>
        </w:rPr>
        <w:t xml:space="preserve"> education</w:t>
      </w:r>
      <w:r w:rsidR="00B534FC" w:rsidRPr="00347475">
        <w:rPr>
          <w:rFonts w:ascii="Arial" w:hAnsi="Arial" w:cs="Arial"/>
          <w:color w:val="000000" w:themeColor="text1"/>
          <w:sz w:val="20"/>
          <w:szCs w:val="20"/>
        </w:rPr>
        <w:t xml:space="preserve"> and assist</w:t>
      </w:r>
      <w:r w:rsidR="002C4954">
        <w:rPr>
          <w:rFonts w:ascii="Arial" w:hAnsi="Arial" w:cs="Arial"/>
          <w:color w:val="000000" w:themeColor="text1"/>
          <w:sz w:val="20"/>
          <w:szCs w:val="20"/>
        </w:rPr>
        <w:t>s</w:t>
      </w:r>
      <w:r w:rsidR="00B534FC" w:rsidRPr="00347475">
        <w:rPr>
          <w:rFonts w:ascii="Arial" w:hAnsi="Arial" w:cs="Arial"/>
          <w:color w:val="000000" w:themeColor="text1"/>
          <w:sz w:val="20"/>
          <w:szCs w:val="20"/>
        </w:rPr>
        <w:t xml:space="preserve"> client</w:t>
      </w:r>
      <w:r w:rsidRPr="00347475">
        <w:rPr>
          <w:rFonts w:ascii="Arial" w:hAnsi="Arial" w:cs="Arial"/>
          <w:color w:val="000000" w:themeColor="text1"/>
          <w:sz w:val="20"/>
          <w:szCs w:val="20"/>
        </w:rPr>
        <w:t>s</w:t>
      </w:r>
      <w:r w:rsidR="00B534FC" w:rsidRPr="00347475">
        <w:rPr>
          <w:rFonts w:ascii="Arial" w:hAnsi="Arial" w:cs="Arial"/>
          <w:color w:val="000000" w:themeColor="text1"/>
          <w:sz w:val="20"/>
          <w:szCs w:val="20"/>
        </w:rPr>
        <w:t xml:space="preserve"> to obtain and </w:t>
      </w:r>
      <w:r w:rsidRPr="00347475">
        <w:rPr>
          <w:rFonts w:ascii="Arial" w:hAnsi="Arial" w:cs="Arial"/>
          <w:color w:val="000000" w:themeColor="text1"/>
          <w:sz w:val="20"/>
          <w:szCs w:val="20"/>
        </w:rPr>
        <w:t>maintain services, benefits, and entitlements through individual and</w:t>
      </w:r>
      <w:r w:rsidR="00635145" w:rsidRPr="00347475">
        <w:rPr>
          <w:rFonts w:ascii="Arial" w:hAnsi="Arial" w:cs="Arial"/>
          <w:color w:val="000000" w:themeColor="text1"/>
          <w:sz w:val="20"/>
          <w:szCs w:val="20"/>
        </w:rPr>
        <w:t>/or</w:t>
      </w:r>
      <w:r w:rsidRPr="00347475">
        <w:rPr>
          <w:rFonts w:ascii="Arial" w:hAnsi="Arial" w:cs="Arial"/>
          <w:color w:val="000000" w:themeColor="text1"/>
          <w:sz w:val="20"/>
          <w:szCs w:val="20"/>
        </w:rPr>
        <w:t xml:space="preserve"> group treatment sessions. </w:t>
      </w:r>
    </w:p>
    <w:p w14:paraId="0CE5685C" w14:textId="3CFAB92C" w:rsidR="00551F31" w:rsidRPr="00347475" w:rsidRDefault="00551F31" w:rsidP="00267A94">
      <w:pPr>
        <w:pStyle w:val="ListParagraph"/>
        <w:numPr>
          <w:ilvl w:val="0"/>
          <w:numId w:val="17"/>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Coordinate</w:t>
      </w:r>
      <w:r w:rsidR="002C4954">
        <w:rPr>
          <w:rFonts w:ascii="Arial" w:hAnsi="Arial" w:cs="Arial"/>
          <w:color w:val="000000" w:themeColor="text1"/>
          <w:sz w:val="20"/>
          <w:szCs w:val="20"/>
        </w:rPr>
        <w:t>s</w:t>
      </w:r>
      <w:r w:rsidRPr="00347475">
        <w:rPr>
          <w:rFonts w:ascii="Arial" w:hAnsi="Arial" w:cs="Arial"/>
          <w:color w:val="000000" w:themeColor="text1"/>
          <w:sz w:val="20"/>
          <w:szCs w:val="20"/>
        </w:rPr>
        <w:t xml:space="preserve"> and host</w:t>
      </w:r>
      <w:r w:rsidR="002C4954">
        <w:rPr>
          <w:rFonts w:ascii="Arial" w:hAnsi="Arial" w:cs="Arial"/>
          <w:color w:val="000000" w:themeColor="text1"/>
          <w:sz w:val="20"/>
          <w:szCs w:val="20"/>
        </w:rPr>
        <w:t>s</w:t>
      </w:r>
      <w:r w:rsidRPr="00347475">
        <w:rPr>
          <w:rFonts w:ascii="Arial" w:hAnsi="Arial" w:cs="Arial"/>
          <w:color w:val="000000" w:themeColor="text1"/>
          <w:sz w:val="20"/>
          <w:szCs w:val="20"/>
        </w:rPr>
        <w:t xml:space="preserve"> treatment team and care coordination meetings.</w:t>
      </w:r>
    </w:p>
    <w:p w14:paraId="57E15515" w14:textId="128C095A" w:rsidR="00536A54" w:rsidRPr="00347475" w:rsidRDefault="00441E3F" w:rsidP="00267A94">
      <w:pPr>
        <w:pStyle w:val="ListParagraph"/>
        <w:numPr>
          <w:ilvl w:val="0"/>
          <w:numId w:val="17"/>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A</w:t>
      </w:r>
      <w:r w:rsidR="00536A54" w:rsidRPr="00347475">
        <w:rPr>
          <w:rFonts w:ascii="Arial" w:hAnsi="Arial" w:cs="Arial"/>
          <w:color w:val="000000" w:themeColor="text1"/>
          <w:sz w:val="20"/>
          <w:szCs w:val="20"/>
        </w:rPr>
        <w:t>ctively supervise</w:t>
      </w:r>
      <w:r w:rsidR="002C4954">
        <w:rPr>
          <w:rFonts w:ascii="Arial" w:hAnsi="Arial" w:cs="Arial"/>
          <w:color w:val="000000" w:themeColor="text1"/>
          <w:sz w:val="20"/>
          <w:szCs w:val="20"/>
        </w:rPr>
        <w:t>s</w:t>
      </w:r>
      <w:r w:rsidR="00536A54" w:rsidRPr="00347475">
        <w:rPr>
          <w:rFonts w:ascii="Arial" w:hAnsi="Arial" w:cs="Arial"/>
          <w:color w:val="000000" w:themeColor="text1"/>
          <w:sz w:val="20"/>
          <w:szCs w:val="20"/>
        </w:rPr>
        <w:t xml:space="preserve"> and interact</w:t>
      </w:r>
      <w:r w:rsidR="002C4954">
        <w:rPr>
          <w:rFonts w:ascii="Arial" w:hAnsi="Arial" w:cs="Arial"/>
          <w:color w:val="000000" w:themeColor="text1"/>
          <w:sz w:val="20"/>
          <w:szCs w:val="20"/>
        </w:rPr>
        <w:t>s</w:t>
      </w:r>
      <w:r w:rsidR="00536A54" w:rsidRPr="00347475">
        <w:rPr>
          <w:rFonts w:ascii="Arial" w:hAnsi="Arial" w:cs="Arial"/>
          <w:color w:val="000000" w:themeColor="text1"/>
          <w:sz w:val="20"/>
          <w:szCs w:val="20"/>
        </w:rPr>
        <w:t xml:space="preserve"> with clients within the program</w:t>
      </w:r>
      <w:r w:rsidR="009A5194">
        <w:rPr>
          <w:rFonts w:ascii="Arial" w:hAnsi="Arial" w:cs="Arial"/>
          <w:color w:val="000000" w:themeColor="text1"/>
          <w:sz w:val="20"/>
          <w:szCs w:val="20"/>
        </w:rPr>
        <w:t>.</w:t>
      </w:r>
      <w:r w:rsidR="00B534FC" w:rsidRPr="00347475">
        <w:rPr>
          <w:rFonts w:ascii="Arial" w:hAnsi="Arial" w:cs="Arial"/>
          <w:color w:val="000000" w:themeColor="text1"/>
          <w:sz w:val="20"/>
          <w:szCs w:val="20"/>
        </w:rPr>
        <w:t xml:space="preserve"> </w:t>
      </w:r>
    </w:p>
    <w:p w14:paraId="7A89E14A" w14:textId="5D3013AA" w:rsidR="00551F31" w:rsidRPr="00347475" w:rsidRDefault="00551F31" w:rsidP="00267A94">
      <w:pPr>
        <w:pStyle w:val="ListParagraph"/>
        <w:numPr>
          <w:ilvl w:val="0"/>
          <w:numId w:val="17"/>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Actively monitor</w:t>
      </w:r>
      <w:r w:rsidR="002C4954">
        <w:rPr>
          <w:rFonts w:ascii="Arial" w:hAnsi="Arial" w:cs="Arial"/>
          <w:color w:val="000000" w:themeColor="text1"/>
          <w:sz w:val="20"/>
          <w:szCs w:val="20"/>
        </w:rPr>
        <w:t>s</w:t>
      </w:r>
      <w:r w:rsidRPr="00347475">
        <w:rPr>
          <w:rFonts w:ascii="Arial" w:hAnsi="Arial" w:cs="Arial"/>
          <w:color w:val="000000" w:themeColor="text1"/>
          <w:sz w:val="20"/>
          <w:szCs w:val="20"/>
        </w:rPr>
        <w:t>, track</w:t>
      </w:r>
      <w:r w:rsidR="002C4954">
        <w:rPr>
          <w:rFonts w:ascii="Arial" w:hAnsi="Arial" w:cs="Arial"/>
          <w:color w:val="000000" w:themeColor="text1"/>
          <w:sz w:val="20"/>
          <w:szCs w:val="20"/>
        </w:rPr>
        <w:t>s</w:t>
      </w:r>
      <w:r w:rsidRPr="00347475">
        <w:rPr>
          <w:rFonts w:ascii="Arial" w:hAnsi="Arial" w:cs="Arial"/>
          <w:color w:val="000000" w:themeColor="text1"/>
          <w:sz w:val="20"/>
          <w:szCs w:val="20"/>
        </w:rPr>
        <w:t>, and manage</w:t>
      </w:r>
      <w:r w:rsidR="002C4954">
        <w:rPr>
          <w:rFonts w:ascii="Arial" w:hAnsi="Arial" w:cs="Arial"/>
          <w:color w:val="000000" w:themeColor="text1"/>
          <w:sz w:val="20"/>
          <w:szCs w:val="20"/>
        </w:rPr>
        <w:t>s</w:t>
      </w:r>
      <w:r w:rsidRPr="00347475">
        <w:rPr>
          <w:rFonts w:ascii="Arial" w:hAnsi="Arial" w:cs="Arial"/>
          <w:color w:val="000000" w:themeColor="text1"/>
          <w:sz w:val="20"/>
          <w:szCs w:val="20"/>
        </w:rPr>
        <w:t xml:space="preserve"> data related to program metrics and outcomes.</w:t>
      </w:r>
      <w:r w:rsidR="00CD20BC" w:rsidRPr="00347475">
        <w:rPr>
          <w:rFonts w:ascii="Arial" w:hAnsi="Arial" w:cs="Arial"/>
          <w:color w:val="000000" w:themeColor="text1"/>
          <w:sz w:val="20"/>
          <w:szCs w:val="20"/>
        </w:rPr>
        <w:t xml:space="preserve"> </w:t>
      </w:r>
    </w:p>
    <w:p w14:paraId="1694CBD9" w14:textId="186F3FC5" w:rsidR="00ED0845" w:rsidRPr="00347475" w:rsidRDefault="00D67F4C" w:rsidP="002C4954">
      <w:pPr>
        <w:pStyle w:val="ListParagraph"/>
        <w:numPr>
          <w:ilvl w:val="0"/>
          <w:numId w:val="17"/>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Actively monitor</w:t>
      </w:r>
      <w:r w:rsidR="002C4954">
        <w:rPr>
          <w:rFonts w:ascii="Arial" w:hAnsi="Arial" w:cs="Arial"/>
          <w:color w:val="000000" w:themeColor="text1"/>
          <w:sz w:val="20"/>
          <w:szCs w:val="20"/>
        </w:rPr>
        <w:t>s</w:t>
      </w:r>
      <w:r w:rsidRPr="00347475">
        <w:rPr>
          <w:rFonts w:ascii="Arial" w:hAnsi="Arial" w:cs="Arial"/>
          <w:color w:val="000000" w:themeColor="text1"/>
          <w:sz w:val="20"/>
          <w:szCs w:val="20"/>
        </w:rPr>
        <w:t xml:space="preserve"> post-discharge treatment compliance and hospital utilization for individuals who have completed treatment at Brooks Respite. </w:t>
      </w:r>
    </w:p>
    <w:p w14:paraId="655CEFF6" w14:textId="77777777" w:rsidR="00635145" w:rsidRPr="00347475" w:rsidRDefault="00635145" w:rsidP="00267A94">
      <w:pPr>
        <w:pStyle w:val="ListParagraph"/>
        <w:numPr>
          <w:ilvl w:val="0"/>
          <w:numId w:val="17"/>
        </w:numPr>
        <w:spacing w:before="60" w:after="0"/>
        <w:contextualSpacing w:val="0"/>
        <w:rPr>
          <w:rFonts w:ascii="Arial" w:hAnsi="Arial" w:cs="Arial"/>
          <w:color w:val="000000" w:themeColor="text1"/>
          <w:sz w:val="20"/>
          <w:szCs w:val="20"/>
        </w:rPr>
      </w:pPr>
      <w:r w:rsidRPr="00347475">
        <w:rPr>
          <w:rFonts w:ascii="Arial" w:hAnsi="Arial" w:cs="Arial"/>
          <w:color w:val="000000" w:themeColor="text1"/>
          <w:sz w:val="20"/>
          <w:szCs w:val="20"/>
        </w:rPr>
        <w:t>Organizes and documents findings, preparing comprehensive reports.  Identifies problem areas, possible solutions and impacts, and recommends appropriate corrective actions.</w:t>
      </w:r>
    </w:p>
    <w:p w14:paraId="0D6639D7" w14:textId="77777777" w:rsidR="00267A94" w:rsidRPr="00267A94" w:rsidRDefault="00267A94" w:rsidP="00267A94">
      <w:pPr>
        <w:spacing w:before="60" w:after="0" w:line="252" w:lineRule="auto"/>
        <w:rPr>
          <w:rFonts w:ascii="Arial" w:hAnsi="Arial" w:cs="Arial"/>
          <w:color w:val="000000" w:themeColor="text1"/>
          <w:sz w:val="20"/>
          <w:szCs w:val="20"/>
        </w:rPr>
      </w:pPr>
    </w:p>
    <w:p w14:paraId="38888D08" w14:textId="30230661" w:rsidR="003C50C0" w:rsidRPr="002C4954" w:rsidRDefault="00ED0845" w:rsidP="002C4954">
      <w:pPr>
        <w:pStyle w:val="ListParagraph"/>
        <w:numPr>
          <w:ilvl w:val="0"/>
          <w:numId w:val="18"/>
        </w:numPr>
        <w:spacing w:after="0" w:line="252" w:lineRule="auto"/>
        <w:contextualSpacing w:val="0"/>
        <w:rPr>
          <w:rFonts w:ascii="Arial" w:hAnsi="Arial" w:cs="Arial"/>
          <w:bCs/>
          <w:i/>
          <w:color w:val="000000" w:themeColor="text1"/>
          <w:sz w:val="20"/>
          <w:szCs w:val="20"/>
        </w:rPr>
      </w:pPr>
      <w:r w:rsidRPr="002C4954">
        <w:rPr>
          <w:rFonts w:ascii="Arial" w:hAnsi="Arial" w:cs="Arial"/>
          <w:bCs/>
          <w:iCs/>
          <w:color w:val="000000" w:themeColor="text1"/>
          <w:sz w:val="20"/>
          <w:szCs w:val="20"/>
        </w:rPr>
        <w:t>Clinical Duties</w:t>
      </w:r>
    </w:p>
    <w:p w14:paraId="6CF0CFD2" w14:textId="11CD86BB" w:rsidR="00966A82" w:rsidRPr="00347475" w:rsidRDefault="00966A82" w:rsidP="002C4954">
      <w:pPr>
        <w:pStyle w:val="ListParagraph"/>
        <w:numPr>
          <w:ilvl w:val="0"/>
          <w:numId w:val="19"/>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Provide</w:t>
      </w:r>
      <w:r w:rsidR="002C4954">
        <w:rPr>
          <w:rFonts w:ascii="Arial" w:hAnsi="Arial" w:cs="Arial"/>
          <w:color w:val="000000" w:themeColor="text1"/>
          <w:sz w:val="20"/>
          <w:szCs w:val="20"/>
        </w:rPr>
        <w:t>s</w:t>
      </w:r>
      <w:r w:rsidRPr="00347475">
        <w:rPr>
          <w:rFonts w:ascii="Arial" w:hAnsi="Arial" w:cs="Arial"/>
          <w:color w:val="000000" w:themeColor="text1"/>
          <w:sz w:val="20"/>
          <w:szCs w:val="20"/>
        </w:rPr>
        <w:t xml:space="preserve"> individual and group sessions to effectively resolve crisis situations, including interventions to de-escalate dysregulated clients. </w:t>
      </w:r>
    </w:p>
    <w:p w14:paraId="6D61A56B" w14:textId="5907FD23" w:rsidR="00ED0845" w:rsidRPr="00347475" w:rsidRDefault="002C4954" w:rsidP="002C4954">
      <w:pPr>
        <w:pStyle w:val="ListParagraph"/>
        <w:numPr>
          <w:ilvl w:val="0"/>
          <w:numId w:val="19"/>
        </w:numPr>
        <w:spacing w:before="60" w:after="0" w:line="252" w:lineRule="auto"/>
        <w:contextualSpacing w:val="0"/>
        <w:rPr>
          <w:rFonts w:ascii="Arial" w:hAnsi="Arial" w:cs="Arial"/>
          <w:color w:val="000000" w:themeColor="text1"/>
          <w:sz w:val="20"/>
          <w:szCs w:val="20"/>
        </w:rPr>
      </w:pPr>
      <w:r>
        <w:rPr>
          <w:rFonts w:ascii="Arial" w:hAnsi="Arial" w:cs="Arial"/>
          <w:color w:val="000000" w:themeColor="text1"/>
          <w:sz w:val="20"/>
          <w:szCs w:val="20"/>
        </w:rPr>
        <w:t>Provides l</w:t>
      </w:r>
      <w:r w:rsidR="00ED0845" w:rsidRPr="00347475">
        <w:rPr>
          <w:rFonts w:ascii="Arial" w:hAnsi="Arial" w:cs="Arial"/>
          <w:color w:val="000000" w:themeColor="text1"/>
          <w:sz w:val="20"/>
          <w:szCs w:val="20"/>
        </w:rPr>
        <w:t>eadership in identifying high risk situations, manage aggressive behaviors, and providing recovery-based interventions.</w:t>
      </w:r>
    </w:p>
    <w:p w14:paraId="5613FD12" w14:textId="40936F60" w:rsidR="003C50C0" w:rsidRDefault="000C640B" w:rsidP="002C4954">
      <w:pPr>
        <w:pStyle w:val="ListParagraph"/>
        <w:numPr>
          <w:ilvl w:val="0"/>
          <w:numId w:val="19"/>
        </w:numPr>
        <w:spacing w:before="60" w:after="0" w:line="252" w:lineRule="auto"/>
        <w:contextualSpacing w:val="0"/>
        <w:rPr>
          <w:rFonts w:ascii="Arial" w:hAnsi="Arial" w:cs="Arial"/>
          <w:color w:val="000000" w:themeColor="text1"/>
          <w:sz w:val="20"/>
          <w:szCs w:val="20"/>
        </w:rPr>
      </w:pPr>
      <w:r>
        <w:rPr>
          <w:rFonts w:ascii="Arial" w:hAnsi="Arial" w:cs="Arial"/>
          <w:color w:val="000000" w:themeColor="text1"/>
          <w:sz w:val="20"/>
          <w:szCs w:val="20"/>
        </w:rPr>
        <w:t>Works closely with</w:t>
      </w:r>
      <w:r w:rsidR="003C50C0" w:rsidRPr="00347475">
        <w:rPr>
          <w:rFonts w:ascii="Arial" w:hAnsi="Arial" w:cs="Arial"/>
          <w:color w:val="000000" w:themeColor="text1"/>
          <w:sz w:val="20"/>
          <w:szCs w:val="20"/>
        </w:rPr>
        <w:t xml:space="preserve"> clinical staff to assist in promoting </w:t>
      </w:r>
      <w:r w:rsidR="000C0022" w:rsidRPr="00347475">
        <w:rPr>
          <w:rFonts w:ascii="Arial" w:hAnsi="Arial" w:cs="Arial"/>
          <w:color w:val="000000" w:themeColor="text1"/>
          <w:sz w:val="20"/>
          <w:szCs w:val="20"/>
        </w:rPr>
        <w:t xml:space="preserve">recovery-based </w:t>
      </w:r>
      <w:r w:rsidR="003C50C0" w:rsidRPr="00347475">
        <w:rPr>
          <w:rFonts w:ascii="Arial" w:hAnsi="Arial" w:cs="Arial"/>
          <w:color w:val="000000" w:themeColor="text1"/>
          <w:sz w:val="20"/>
          <w:szCs w:val="20"/>
        </w:rPr>
        <w:t>independence</w:t>
      </w:r>
      <w:r w:rsidR="000C0022" w:rsidRPr="00347475">
        <w:rPr>
          <w:rFonts w:ascii="Arial" w:hAnsi="Arial" w:cs="Arial"/>
          <w:color w:val="000000" w:themeColor="text1"/>
          <w:sz w:val="20"/>
          <w:szCs w:val="20"/>
        </w:rPr>
        <w:t>, stabilization, and rehabilitation.</w:t>
      </w:r>
    </w:p>
    <w:p w14:paraId="73249C86" w14:textId="494A90A9" w:rsidR="00176F6F" w:rsidRPr="009A5194" w:rsidRDefault="00694185" w:rsidP="002C4954">
      <w:pPr>
        <w:pStyle w:val="ListParagraph"/>
        <w:numPr>
          <w:ilvl w:val="0"/>
          <w:numId w:val="19"/>
        </w:numPr>
        <w:spacing w:before="60" w:after="0" w:line="252" w:lineRule="auto"/>
        <w:contextualSpacing w:val="0"/>
        <w:rPr>
          <w:rFonts w:ascii="Arial" w:hAnsi="Arial" w:cs="Arial"/>
          <w:color w:val="000000" w:themeColor="text1"/>
          <w:sz w:val="20"/>
          <w:szCs w:val="20"/>
        </w:rPr>
      </w:pPr>
      <w:r w:rsidRPr="009A5194">
        <w:rPr>
          <w:rFonts w:ascii="Arial" w:hAnsi="Arial" w:cs="Arial"/>
          <w:color w:val="000000" w:themeColor="text1"/>
          <w:sz w:val="20"/>
          <w:szCs w:val="20"/>
        </w:rPr>
        <w:t>Transports clients to appointments as needed</w:t>
      </w:r>
      <w:r w:rsidR="00FC0E8D" w:rsidRPr="009A5194">
        <w:rPr>
          <w:rFonts w:ascii="Arial" w:hAnsi="Arial" w:cs="Arial"/>
          <w:color w:val="000000" w:themeColor="text1"/>
          <w:sz w:val="20"/>
          <w:szCs w:val="20"/>
        </w:rPr>
        <w:t>.</w:t>
      </w:r>
    </w:p>
    <w:p w14:paraId="6AB0433E" w14:textId="0710A2A1" w:rsidR="000C640B" w:rsidRDefault="000C640B">
      <w:pPr>
        <w:rPr>
          <w:rFonts w:ascii="Arial" w:hAnsi="Arial" w:cs="Arial"/>
          <w:color w:val="000000" w:themeColor="text1"/>
          <w:sz w:val="20"/>
          <w:szCs w:val="20"/>
        </w:rPr>
      </w:pPr>
      <w:r>
        <w:rPr>
          <w:rFonts w:ascii="Arial" w:hAnsi="Arial" w:cs="Arial"/>
          <w:color w:val="000000" w:themeColor="text1"/>
          <w:sz w:val="20"/>
          <w:szCs w:val="20"/>
        </w:rPr>
        <w:br w:type="page"/>
      </w:r>
    </w:p>
    <w:p w14:paraId="5954584A" w14:textId="13683A7A" w:rsidR="00906943" w:rsidRPr="002C4954" w:rsidRDefault="00ED0845" w:rsidP="002C4954">
      <w:pPr>
        <w:pStyle w:val="ListParagraph"/>
        <w:numPr>
          <w:ilvl w:val="0"/>
          <w:numId w:val="18"/>
        </w:numPr>
        <w:autoSpaceDE w:val="0"/>
        <w:autoSpaceDN w:val="0"/>
        <w:adjustRightInd w:val="0"/>
        <w:spacing w:after="0" w:line="252" w:lineRule="auto"/>
        <w:rPr>
          <w:rFonts w:ascii="Arial" w:hAnsi="Arial" w:cs="Arial"/>
          <w:bCs/>
          <w:iCs/>
          <w:color w:val="000000" w:themeColor="text1"/>
          <w:sz w:val="20"/>
          <w:szCs w:val="20"/>
        </w:rPr>
      </w:pPr>
      <w:r w:rsidRPr="002C4954">
        <w:rPr>
          <w:rFonts w:ascii="Arial" w:hAnsi="Arial" w:cs="Arial"/>
          <w:bCs/>
          <w:iCs/>
          <w:color w:val="000000" w:themeColor="text1"/>
          <w:sz w:val="20"/>
          <w:szCs w:val="20"/>
        </w:rPr>
        <w:lastRenderedPageBreak/>
        <w:t>Administrative Duties</w:t>
      </w:r>
    </w:p>
    <w:p w14:paraId="13CBE7FA" w14:textId="0EB5AEE3" w:rsidR="009F7919" w:rsidRPr="00347475" w:rsidRDefault="009F7919" w:rsidP="00066AAC">
      <w:pPr>
        <w:pStyle w:val="ListParagraph"/>
        <w:numPr>
          <w:ilvl w:val="0"/>
          <w:numId w:val="20"/>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Assist</w:t>
      </w:r>
      <w:r w:rsidR="002C4954">
        <w:rPr>
          <w:rFonts w:ascii="Arial" w:hAnsi="Arial" w:cs="Arial"/>
          <w:color w:val="000000" w:themeColor="text1"/>
          <w:sz w:val="20"/>
          <w:szCs w:val="20"/>
        </w:rPr>
        <w:t>s</w:t>
      </w:r>
      <w:r w:rsidRPr="00347475">
        <w:rPr>
          <w:rFonts w:ascii="Arial" w:hAnsi="Arial" w:cs="Arial"/>
          <w:color w:val="000000" w:themeColor="text1"/>
          <w:sz w:val="20"/>
          <w:szCs w:val="20"/>
        </w:rPr>
        <w:t xml:space="preserve"> in managing program referrals, including on-call rotation as directed by Program Administrator</w:t>
      </w:r>
    </w:p>
    <w:p w14:paraId="108F142D" w14:textId="6B02EF70" w:rsidR="00036272" w:rsidRPr="00347475" w:rsidRDefault="00036272" w:rsidP="00066AAC">
      <w:pPr>
        <w:pStyle w:val="ListParagraph"/>
        <w:numPr>
          <w:ilvl w:val="0"/>
          <w:numId w:val="20"/>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Assist</w:t>
      </w:r>
      <w:r w:rsidR="002C4954">
        <w:rPr>
          <w:rFonts w:ascii="Arial" w:hAnsi="Arial" w:cs="Arial"/>
          <w:color w:val="000000" w:themeColor="text1"/>
          <w:sz w:val="20"/>
          <w:szCs w:val="20"/>
        </w:rPr>
        <w:t>s</w:t>
      </w:r>
      <w:r w:rsidRPr="00347475">
        <w:rPr>
          <w:rFonts w:ascii="Arial" w:hAnsi="Arial" w:cs="Arial"/>
          <w:color w:val="000000" w:themeColor="text1"/>
          <w:sz w:val="20"/>
          <w:szCs w:val="20"/>
        </w:rPr>
        <w:t xml:space="preserve"> in covering shifts as needed for emergencies, coverage, and scheduled shifts.</w:t>
      </w:r>
    </w:p>
    <w:p w14:paraId="5C05B838" w14:textId="6AA885A2" w:rsidR="00AE38ED" w:rsidRPr="00347475" w:rsidRDefault="00AE38ED" w:rsidP="00066AAC">
      <w:pPr>
        <w:pStyle w:val="ListParagraph"/>
        <w:numPr>
          <w:ilvl w:val="0"/>
          <w:numId w:val="20"/>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Assist</w:t>
      </w:r>
      <w:r w:rsidR="002C4954">
        <w:rPr>
          <w:rFonts w:ascii="Arial" w:hAnsi="Arial" w:cs="Arial"/>
          <w:color w:val="000000" w:themeColor="text1"/>
          <w:sz w:val="20"/>
          <w:szCs w:val="20"/>
        </w:rPr>
        <w:t>s</w:t>
      </w:r>
      <w:r w:rsidRPr="00347475">
        <w:rPr>
          <w:rFonts w:ascii="Arial" w:hAnsi="Arial" w:cs="Arial"/>
          <w:color w:val="000000" w:themeColor="text1"/>
          <w:sz w:val="20"/>
          <w:szCs w:val="20"/>
        </w:rPr>
        <w:t xml:space="preserve"> and manage insurances, authorizations, and other billing information</w:t>
      </w:r>
    </w:p>
    <w:p w14:paraId="62792D2F" w14:textId="5E1B920F" w:rsidR="001A23CF" w:rsidRPr="00347475" w:rsidRDefault="001A23CF" w:rsidP="00066AAC">
      <w:pPr>
        <w:pStyle w:val="ListParagraph"/>
        <w:numPr>
          <w:ilvl w:val="0"/>
          <w:numId w:val="20"/>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Assist</w:t>
      </w:r>
      <w:r w:rsidR="002C4954">
        <w:rPr>
          <w:rFonts w:ascii="Arial" w:hAnsi="Arial" w:cs="Arial"/>
          <w:color w:val="000000" w:themeColor="text1"/>
          <w:sz w:val="20"/>
          <w:szCs w:val="20"/>
        </w:rPr>
        <w:t>s</w:t>
      </w:r>
      <w:r w:rsidRPr="00347475">
        <w:rPr>
          <w:rFonts w:ascii="Arial" w:hAnsi="Arial" w:cs="Arial"/>
          <w:color w:val="000000" w:themeColor="text1"/>
          <w:sz w:val="20"/>
          <w:szCs w:val="20"/>
        </w:rPr>
        <w:t xml:space="preserve"> in filing and organization of individual reviews, complaints, grievances, and incident reports.</w:t>
      </w:r>
    </w:p>
    <w:p w14:paraId="1BDC2113" w14:textId="5A1EFA39" w:rsidR="0092021C" w:rsidRPr="00347475" w:rsidRDefault="002C4954" w:rsidP="00066AAC">
      <w:pPr>
        <w:pStyle w:val="ListParagraph"/>
        <w:numPr>
          <w:ilvl w:val="0"/>
          <w:numId w:val="20"/>
        </w:numPr>
        <w:spacing w:before="60" w:after="0" w:line="252" w:lineRule="auto"/>
        <w:contextualSpacing w:val="0"/>
        <w:rPr>
          <w:rFonts w:ascii="Arial" w:hAnsi="Arial" w:cs="Arial"/>
          <w:color w:val="000000" w:themeColor="text1"/>
          <w:sz w:val="20"/>
          <w:szCs w:val="20"/>
        </w:rPr>
      </w:pPr>
      <w:r>
        <w:rPr>
          <w:rFonts w:ascii="Arial" w:hAnsi="Arial" w:cs="Arial"/>
          <w:color w:val="000000" w:themeColor="text1"/>
          <w:sz w:val="20"/>
          <w:szCs w:val="20"/>
        </w:rPr>
        <w:t>Maintains r</w:t>
      </w:r>
      <w:r w:rsidR="0092021C" w:rsidRPr="00347475">
        <w:rPr>
          <w:rFonts w:ascii="Arial" w:hAnsi="Arial" w:cs="Arial"/>
          <w:color w:val="000000" w:themeColor="text1"/>
          <w:sz w:val="20"/>
          <w:szCs w:val="20"/>
        </w:rPr>
        <w:t>eliab</w:t>
      </w:r>
      <w:r>
        <w:rPr>
          <w:rFonts w:ascii="Arial" w:hAnsi="Arial" w:cs="Arial"/>
          <w:color w:val="000000" w:themeColor="text1"/>
          <w:sz w:val="20"/>
          <w:szCs w:val="20"/>
        </w:rPr>
        <w:t>le</w:t>
      </w:r>
      <w:r w:rsidR="0092021C" w:rsidRPr="00347475">
        <w:rPr>
          <w:rFonts w:ascii="Arial" w:hAnsi="Arial" w:cs="Arial"/>
          <w:color w:val="000000" w:themeColor="text1"/>
          <w:sz w:val="20"/>
          <w:szCs w:val="20"/>
        </w:rPr>
        <w:t xml:space="preserve"> and consistent attendance for scheduled working hours, meetings, and other activities. </w:t>
      </w:r>
    </w:p>
    <w:p w14:paraId="5DC7530B" w14:textId="2A83FF91" w:rsidR="00551F31" w:rsidRPr="00347475" w:rsidRDefault="0092021C" w:rsidP="00066AAC">
      <w:pPr>
        <w:pStyle w:val="ListParagraph"/>
        <w:numPr>
          <w:ilvl w:val="0"/>
          <w:numId w:val="20"/>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Attend</w:t>
      </w:r>
      <w:r w:rsidR="00E916D9">
        <w:rPr>
          <w:rFonts w:ascii="Arial" w:hAnsi="Arial" w:cs="Arial"/>
          <w:color w:val="000000" w:themeColor="text1"/>
          <w:sz w:val="20"/>
          <w:szCs w:val="20"/>
        </w:rPr>
        <w:t>s</w:t>
      </w:r>
      <w:r w:rsidRPr="00347475">
        <w:rPr>
          <w:rFonts w:ascii="Arial" w:hAnsi="Arial" w:cs="Arial"/>
          <w:color w:val="000000" w:themeColor="text1"/>
          <w:sz w:val="20"/>
          <w:szCs w:val="20"/>
        </w:rPr>
        <w:t xml:space="preserve"> required program meetings, </w:t>
      </w:r>
      <w:r w:rsidRPr="00347475">
        <w:rPr>
          <w:rFonts w:ascii="Arial" w:hAnsi="Arial" w:cs="Arial"/>
          <w:noProof/>
          <w:color w:val="000000" w:themeColor="text1"/>
          <w:sz w:val="20"/>
          <w:szCs w:val="20"/>
        </w:rPr>
        <w:t>trainings</w:t>
      </w:r>
      <w:r w:rsidRPr="00347475">
        <w:rPr>
          <w:rFonts w:ascii="Arial" w:hAnsi="Arial" w:cs="Arial"/>
          <w:color w:val="000000" w:themeColor="text1"/>
          <w:sz w:val="20"/>
          <w:szCs w:val="20"/>
        </w:rPr>
        <w:t>, and supervision designated by Administrator</w:t>
      </w:r>
    </w:p>
    <w:p w14:paraId="42C9A736" w14:textId="1DCA92F1" w:rsidR="00906943" w:rsidRPr="00347475" w:rsidRDefault="00906943" w:rsidP="00066AAC">
      <w:pPr>
        <w:pStyle w:val="ListParagraph"/>
        <w:numPr>
          <w:ilvl w:val="0"/>
          <w:numId w:val="20"/>
        </w:numPr>
        <w:spacing w:before="60" w:after="0" w:line="252" w:lineRule="auto"/>
        <w:contextualSpacing w:val="0"/>
        <w:rPr>
          <w:rFonts w:ascii="Arial" w:hAnsi="Arial" w:cs="Arial"/>
          <w:color w:val="000000" w:themeColor="text1"/>
          <w:sz w:val="20"/>
          <w:szCs w:val="20"/>
        </w:rPr>
      </w:pPr>
      <w:r w:rsidRPr="00347475">
        <w:rPr>
          <w:rFonts w:ascii="Arial" w:hAnsi="Arial" w:cs="Arial"/>
          <w:color w:val="000000" w:themeColor="text1"/>
          <w:sz w:val="20"/>
          <w:szCs w:val="20"/>
        </w:rPr>
        <w:t>Complete</w:t>
      </w:r>
      <w:r w:rsidR="00E916D9">
        <w:rPr>
          <w:rFonts w:ascii="Arial" w:hAnsi="Arial" w:cs="Arial"/>
          <w:color w:val="000000" w:themeColor="text1"/>
          <w:sz w:val="20"/>
          <w:szCs w:val="20"/>
        </w:rPr>
        <w:t>s</w:t>
      </w:r>
      <w:r w:rsidRPr="00347475">
        <w:rPr>
          <w:rFonts w:ascii="Arial" w:hAnsi="Arial" w:cs="Arial"/>
          <w:color w:val="000000" w:themeColor="text1"/>
          <w:sz w:val="20"/>
          <w:szCs w:val="20"/>
        </w:rPr>
        <w:t xml:space="preserve"> tasks and oversight of program compliance, as assigned by Program Administrator</w:t>
      </w:r>
    </w:p>
    <w:p w14:paraId="4D2090C4" w14:textId="77777777" w:rsidR="003C50C0" w:rsidRPr="00347475" w:rsidRDefault="003C50C0" w:rsidP="003C50C0">
      <w:pPr>
        <w:pStyle w:val="ListParagraph"/>
        <w:autoSpaceDE w:val="0"/>
        <w:autoSpaceDN w:val="0"/>
        <w:adjustRightInd w:val="0"/>
        <w:spacing w:after="0" w:line="252" w:lineRule="auto"/>
        <w:rPr>
          <w:rFonts w:ascii="Arial" w:hAnsi="Arial" w:cs="Arial"/>
          <w:color w:val="000000" w:themeColor="text1"/>
          <w:sz w:val="20"/>
          <w:szCs w:val="20"/>
        </w:rPr>
      </w:pPr>
    </w:p>
    <w:p w14:paraId="755E9A59" w14:textId="7B2F70A9" w:rsidR="00D71BD0" w:rsidRPr="002C4954" w:rsidRDefault="00D71BD0" w:rsidP="00F17B57">
      <w:pPr>
        <w:pStyle w:val="ListParagraph"/>
        <w:numPr>
          <w:ilvl w:val="0"/>
          <w:numId w:val="18"/>
        </w:numPr>
        <w:spacing w:after="0" w:line="252" w:lineRule="auto"/>
        <w:contextualSpacing w:val="0"/>
        <w:rPr>
          <w:rFonts w:ascii="Arial" w:hAnsi="Arial" w:cs="Arial"/>
          <w:bCs/>
          <w:iCs/>
          <w:color w:val="000000" w:themeColor="text1"/>
          <w:sz w:val="20"/>
          <w:szCs w:val="20"/>
        </w:rPr>
      </w:pPr>
      <w:r w:rsidRPr="002C4954">
        <w:rPr>
          <w:rFonts w:ascii="Arial" w:hAnsi="Arial" w:cs="Arial"/>
          <w:bCs/>
          <w:iCs/>
          <w:color w:val="000000" w:themeColor="text1"/>
          <w:sz w:val="20"/>
          <w:szCs w:val="20"/>
        </w:rPr>
        <w:t xml:space="preserve">Other duties </w:t>
      </w:r>
      <w:r w:rsidR="00716CCC" w:rsidRPr="002C4954">
        <w:rPr>
          <w:rFonts w:ascii="Arial" w:hAnsi="Arial" w:cs="Arial"/>
          <w:bCs/>
          <w:iCs/>
          <w:color w:val="000000" w:themeColor="text1"/>
          <w:sz w:val="20"/>
          <w:szCs w:val="20"/>
        </w:rPr>
        <w:t xml:space="preserve">as assigned by Program </w:t>
      </w:r>
      <w:r w:rsidR="00EE33FF" w:rsidRPr="002C4954">
        <w:rPr>
          <w:rFonts w:ascii="Arial" w:hAnsi="Arial" w:cs="Arial"/>
          <w:bCs/>
          <w:iCs/>
          <w:color w:val="000000" w:themeColor="text1"/>
          <w:sz w:val="20"/>
          <w:szCs w:val="20"/>
        </w:rPr>
        <w:t>Director</w:t>
      </w:r>
    </w:p>
    <w:p w14:paraId="5F1E68EC" w14:textId="77777777" w:rsidR="00F17B57" w:rsidRDefault="00F17B57" w:rsidP="00865E74">
      <w:pPr>
        <w:spacing w:after="120" w:line="240" w:lineRule="auto"/>
        <w:contextualSpacing/>
        <w:rPr>
          <w:rFonts w:ascii="Arial" w:hAnsi="Arial" w:cs="Arial"/>
          <w:b/>
          <w:color w:val="000000" w:themeColor="text1"/>
          <w:sz w:val="20"/>
          <w:szCs w:val="20"/>
        </w:rPr>
      </w:pPr>
    </w:p>
    <w:p w14:paraId="57764D36" w14:textId="1A12D267" w:rsidR="00865E74" w:rsidRDefault="00E916D9" w:rsidP="00865E74">
      <w:pPr>
        <w:spacing w:after="120" w:line="240" w:lineRule="auto"/>
        <w:contextualSpacing/>
        <w:rPr>
          <w:rFonts w:ascii="Arial" w:hAnsi="Arial" w:cs="Arial"/>
          <w:b/>
          <w:color w:val="000000" w:themeColor="text1"/>
          <w:sz w:val="20"/>
          <w:szCs w:val="20"/>
        </w:rPr>
      </w:pPr>
      <w:r>
        <w:rPr>
          <w:rFonts w:ascii="Arial" w:hAnsi="Arial" w:cs="Arial"/>
          <w:b/>
          <w:color w:val="000000" w:themeColor="text1"/>
          <w:sz w:val="20"/>
          <w:szCs w:val="20"/>
        </w:rPr>
        <w:t xml:space="preserve">Minimum </w:t>
      </w:r>
      <w:r w:rsidR="00865E74" w:rsidRPr="00347475">
        <w:rPr>
          <w:rFonts w:ascii="Arial" w:hAnsi="Arial" w:cs="Arial"/>
          <w:b/>
          <w:color w:val="000000" w:themeColor="text1"/>
          <w:sz w:val="20"/>
          <w:szCs w:val="20"/>
        </w:rPr>
        <w:t>Qualifications:</w:t>
      </w:r>
    </w:p>
    <w:p w14:paraId="79BE29CD" w14:textId="0F56962F" w:rsidR="00E916D9" w:rsidRDefault="00E916D9" w:rsidP="00865E74">
      <w:pPr>
        <w:spacing w:after="120" w:line="240" w:lineRule="auto"/>
        <w:contextualSpacing/>
        <w:rPr>
          <w:rFonts w:ascii="Arial" w:hAnsi="Arial" w:cs="Arial"/>
          <w:b/>
          <w:color w:val="000000" w:themeColor="text1"/>
          <w:sz w:val="20"/>
          <w:szCs w:val="20"/>
        </w:rPr>
      </w:pPr>
    </w:p>
    <w:p w14:paraId="07CC5488" w14:textId="7059087A" w:rsidR="00E916D9" w:rsidRDefault="00E916D9" w:rsidP="00E916D9">
      <w:pPr>
        <w:spacing w:after="120" w:line="240" w:lineRule="auto"/>
        <w:ind w:left="360"/>
        <w:contextualSpacing/>
        <w:rPr>
          <w:rFonts w:ascii="Arial" w:hAnsi="Arial" w:cs="Arial"/>
          <w:b/>
          <w:color w:val="000000" w:themeColor="text1"/>
          <w:sz w:val="20"/>
          <w:szCs w:val="20"/>
        </w:rPr>
      </w:pPr>
      <w:r>
        <w:rPr>
          <w:rFonts w:ascii="Arial" w:hAnsi="Arial" w:cs="Arial"/>
          <w:b/>
          <w:color w:val="000000" w:themeColor="text1"/>
          <w:sz w:val="20"/>
          <w:szCs w:val="20"/>
        </w:rPr>
        <w:t>Education, Licensure and Certifications</w:t>
      </w:r>
    </w:p>
    <w:p w14:paraId="707CE97B" w14:textId="27E4EA33" w:rsidR="00865E74" w:rsidRPr="00347475" w:rsidRDefault="00865E74" w:rsidP="00865E74">
      <w:pPr>
        <w:pStyle w:val="ListParagraph"/>
        <w:numPr>
          <w:ilvl w:val="0"/>
          <w:numId w:val="14"/>
        </w:numPr>
        <w:spacing w:after="120" w:line="240" w:lineRule="auto"/>
        <w:rPr>
          <w:rStyle w:val="ruletitle"/>
          <w:rFonts w:ascii="Arial" w:hAnsi="Arial" w:cs="Arial"/>
          <w:b/>
          <w:color w:val="000000" w:themeColor="text1"/>
          <w:sz w:val="20"/>
          <w:szCs w:val="20"/>
        </w:rPr>
      </w:pPr>
      <w:r w:rsidRPr="00347475">
        <w:rPr>
          <w:rFonts w:ascii="Arial" w:hAnsi="Arial" w:cs="Arial"/>
          <w:color w:val="000000" w:themeColor="text1"/>
          <w:sz w:val="20"/>
          <w:szCs w:val="20"/>
        </w:rPr>
        <w:t xml:space="preserve">Bachelor’s degree in behavioral science (psychology, social </w:t>
      </w:r>
      <w:r w:rsidR="009A5194" w:rsidRPr="00347475">
        <w:rPr>
          <w:rFonts w:ascii="Arial" w:hAnsi="Arial" w:cs="Arial"/>
          <w:color w:val="000000" w:themeColor="text1"/>
          <w:sz w:val="20"/>
          <w:szCs w:val="20"/>
        </w:rPr>
        <w:t>work,</w:t>
      </w:r>
      <w:r w:rsidRPr="00347475">
        <w:rPr>
          <w:rFonts w:ascii="Arial" w:hAnsi="Arial" w:cs="Arial"/>
          <w:color w:val="000000" w:themeColor="text1"/>
          <w:sz w:val="20"/>
          <w:szCs w:val="20"/>
        </w:rPr>
        <w:t xml:space="preserve"> or related field</w:t>
      </w:r>
      <w:r w:rsidRPr="001E5211">
        <w:rPr>
          <w:rFonts w:ascii="Arial" w:hAnsi="Arial" w:cs="Arial"/>
          <w:color w:val="000000" w:themeColor="text1"/>
          <w:sz w:val="20"/>
          <w:szCs w:val="20"/>
        </w:rPr>
        <w:t>)</w:t>
      </w:r>
      <w:r w:rsidR="008F4E30" w:rsidRPr="001E5211">
        <w:rPr>
          <w:rFonts w:ascii="Arial" w:hAnsi="Arial" w:cs="Arial"/>
          <w:color w:val="000000" w:themeColor="text1"/>
          <w:sz w:val="20"/>
          <w:szCs w:val="20"/>
        </w:rPr>
        <w:t xml:space="preserve"> preferred</w:t>
      </w:r>
      <w:r w:rsidRPr="00347475">
        <w:rPr>
          <w:rStyle w:val="ruletitle"/>
          <w:rFonts w:ascii="Arial" w:hAnsi="Arial" w:cs="Arial"/>
          <w:b/>
          <w:i/>
          <w:color w:val="000000" w:themeColor="text1"/>
          <w:sz w:val="20"/>
          <w:szCs w:val="20"/>
        </w:rPr>
        <w:t xml:space="preserve"> </w:t>
      </w:r>
    </w:p>
    <w:p w14:paraId="1FE8F29B" w14:textId="78396077" w:rsidR="00FC0E8D" w:rsidRPr="00FC0E8D" w:rsidRDefault="00FC0E8D" w:rsidP="00FC0E8D">
      <w:pPr>
        <w:pStyle w:val="ListParagraph"/>
        <w:numPr>
          <w:ilvl w:val="0"/>
          <w:numId w:val="14"/>
        </w:numPr>
        <w:rPr>
          <w:rFonts w:ascii="Arial" w:hAnsi="Arial" w:cs="Arial"/>
          <w:color w:val="000000" w:themeColor="text1"/>
          <w:sz w:val="20"/>
          <w:szCs w:val="20"/>
        </w:rPr>
      </w:pPr>
      <w:r>
        <w:rPr>
          <w:rFonts w:ascii="Arial" w:hAnsi="Arial" w:cs="Arial"/>
          <w:color w:val="000000" w:themeColor="text1"/>
          <w:sz w:val="20"/>
          <w:szCs w:val="20"/>
        </w:rPr>
        <w:t>Certified Quality Mental Health Associate (</w:t>
      </w:r>
      <w:r w:rsidRPr="00FC0E8D">
        <w:rPr>
          <w:rFonts w:ascii="Arial" w:hAnsi="Arial" w:cs="Arial"/>
          <w:color w:val="000000" w:themeColor="text1"/>
          <w:sz w:val="20"/>
          <w:szCs w:val="20"/>
        </w:rPr>
        <w:t>QMHA</w:t>
      </w:r>
      <w:r>
        <w:rPr>
          <w:rFonts w:ascii="Arial" w:hAnsi="Arial" w:cs="Arial"/>
          <w:color w:val="000000" w:themeColor="text1"/>
          <w:sz w:val="20"/>
          <w:szCs w:val="20"/>
        </w:rPr>
        <w:t>)</w:t>
      </w:r>
      <w:r w:rsidRPr="00FC0E8D">
        <w:rPr>
          <w:rFonts w:ascii="Arial" w:hAnsi="Arial" w:cs="Arial"/>
          <w:color w:val="000000" w:themeColor="text1"/>
          <w:sz w:val="20"/>
          <w:szCs w:val="20"/>
        </w:rPr>
        <w:t xml:space="preserve"> </w:t>
      </w:r>
      <w:r w:rsidR="001E5211">
        <w:rPr>
          <w:rFonts w:ascii="Arial" w:hAnsi="Arial" w:cs="Arial"/>
          <w:color w:val="000000" w:themeColor="text1"/>
          <w:sz w:val="20"/>
          <w:szCs w:val="20"/>
        </w:rPr>
        <w:t xml:space="preserve">or </w:t>
      </w:r>
      <w:r w:rsidR="001E5211" w:rsidRPr="001E5211">
        <w:rPr>
          <w:rFonts w:ascii="Arial" w:hAnsi="Arial" w:cs="Arial"/>
          <w:color w:val="000000" w:themeColor="text1"/>
          <w:sz w:val="20"/>
          <w:szCs w:val="20"/>
        </w:rPr>
        <w:t xml:space="preserve">ability to become certified </w:t>
      </w:r>
      <w:r w:rsidRPr="00FC0E8D">
        <w:rPr>
          <w:rFonts w:ascii="Arial" w:hAnsi="Arial" w:cs="Arial"/>
          <w:color w:val="000000" w:themeColor="text1"/>
          <w:sz w:val="20"/>
          <w:szCs w:val="20"/>
        </w:rPr>
        <w:t xml:space="preserve">within 2 years </w:t>
      </w:r>
      <w:r w:rsidR="001E5211">
        <w:rPr>
          <w:rFonts w:ascii="Arial" w:hAnsi="Arial" w:cs="Arial"/>
          <w:color w:val="000000" w:themeColor="text1"/>
          <w:sz w:val="20"/>
          <w:szCs w:val="20"/>
        </w:rPr>
        <w:t xml:space="preserve">of hire </w:t>
      </w:r>
      <w:r w:rsidRPr="00FC0E8D">
        <w:rPr>
          <w:rFonts w:ascii="Arial" w:hAnsi="Arial" w:cs="Arial"/>
          <w:color w:val="000000" w:themeColor="text1"/>
          <w:sz w:val="20"/>
          <w:szCs w:val="20"/>
        </w:rPr>
        <w:t xml:space="preserve">required </w:t>
      </w:r>
    </w:p>
    <w:p w14:paraId="2A1C64E8" w14:textId="70FE0DB6" w:rsidR="001E5211" w:rsidRPr="001E5211" w:rsidRDefault="00865E74" w:rsidP="00E74093">
      <w:pPr>
        <w:pStyle w:val="ListParagraph"/>
        <w:numPr>
          <w:ilvl w:val="0"/>
          <w:numId w:val="14"/>
        </w:numPr>
        <w:spacing w:after="120" w:line="240" w:lineRule="auto"/>
        <w:contextualSpacing w:val="0"/>
        <w:rPr>
          <w:rFonts w:ascii="Arial" w:hAnsi="Arial" w:cs="Arial"/>
          <w:b/>
          <w:bCs/>
          <w:color w:val="000000" w:themeColor="text1"/>
          <w:sz w:val="20"/>
          <w:szCs w:val="20"/>
        </w:rPr>
      </w:pPr>
      <w:r w:rsidRPr="001E5211">
        <w:rPr>
          <w:rFonts w:ascii="Arial" w:hAnsi="Arial" w:cs="Arial"/>
          <w:color w:val="000000" w:themeColor="text1"/>
          <w:sz w:val="20"/>
          <w:szCs w:val="20"/>
        </w:rPr>
        <w:t xml:space="preserve">Certified Alcohol and Drug Counselor </w:t>
      </w:r>
      <w:r w:rsidR="001E5211">
        <w:rPr>
          <w:rFonts w:ascii="Arial" w:hAnsi="Arial" w:cs="Arial"/>
          <w:color w:val="000000" w:themeColor="text1"/>
          <w:sz w:val="20"/>
          <w:szCs w:val="20"/>
        </w:rPr>
        <w:t xml:space="preserve">(CADC) </w:t>
      </w:r>
      <w:r w:rsidRPr="001E5211">
        <w:rPr>
          <w:rFonts w:ascii="Arial" w:hAnsi="Arial" w:cs="Arial"/>
          <w:color w:val="000000" w:themeColor="text1"/>
          <w:sz w:val="20"/>
          <w:szCs w:val="20"/>
        </w:rPr>
        <w:t>or ability to become certified</w:t>
      </w:r>
      <w:r w:rsidR="00F17B57" w:rsidRPr="001E5211">
        <w:rPr>
          <w:rFonts w:ascii="Arial" w:hAnsi="Arial" w:cs="Arial"/>
          <w:color w:val="000000" w:themeColor="text1"/>
          <w:sz w:val="20"/>
          <w:szCs w:val="20"/>
        </w:rPr>
        <w:t xml:space="preserve"> </w:t>
      </w:r>
      <w:r w:rsidR="00FC0E8D" w:rsidRPr="001E5211">
        <w:rPr>
          <w:rFonts w:ascii="Arial" w:hAnsi="Arial" w:cs="Arial"/>
          <w:iCs/>
          <w:color w:val="000000" w:themeColor="text1"/>
          <w:sz w:val="20"/>
          <w:szCs w:val="20"/>
        </w:rPr>
        <w:t>preferred</w:t>
      </w:r>
      <w:r w:rsidR="00F17B57" w:rsidRPr="001E5211">
        <w:rPr>
          <w:rFonts w:ascii="Arial" w:hAnsi="Arial" w:cs="Arial"/>
          <w:iCs/>
          <w:color w:val="000000" w:themeColor="text1"/>
          <w:sz w:val="20"/>
          <w:szCs w:val="20"/>
        </w:rPr>
        <w:t xml:space="preserve"> </w:t>
      </w:r>
    </w:p>
    <w:p w14:paraId="3356090F" w14:textId="1E57E7C8" w:rsidR="00FE2845" w:rsidRPr="001E5211" w:rsidRDefault="00FE2845" w:rsidP="001E5211">
      <w:pPr>
        <w:spacing w:after="120" w:line="240" w:lineRule="auto"/>
        <w:ind w:firstLine="360"/>
        <w:rPr>
          <w:rFonts w:ascii="Arial" w:hAnsi="Arial" w:cs="Arial"/>
          <w:b/>
          <w:bCs/>
          <w:color w:val="000000" w:themeColor="text1"/>
          <w:sz w:val="20"/>
          <w:szCs w:val="20"/>
        </w:rPr>
      </w:pPr>
      <w:r w:rsidRPr="001E5211">
        <w:rPr>
          <w:rFonts w:ascii="Arial" w:hAnsi="Arial" w:cs="Arial"/>
          <w:b/>
          <w:bCs/>
          <w:color w:val="000000" w:themeColor="text1"/>
          <w:sz w:val="20"/>
          <w:szCs w:val="20"/>
        </w:rPr>
        <w:t>Experience</w:t>
      </w:r>
      <w:r w:rsidR="00FC0E8D" w:rsidRPr="001E5211">
        <w:rPr>
          <w:rFonts w:ascii="Arial" w:hAnsi="Arial" w:cs="Arial"/>
          <w:b/>
          <w:bCs/>
          <w:color w:val="000000" w:themeColor="text1"/>
          <w:sz w:val="20"/>
          <w:szCs w:val="20"/>
        </w:rPr>
        <w:t>:</w:t>
      </w:r>
    </w:p>
    <w:p w14:paraId="0D3ACB3C" w14:textId="77777777" w:rsidR="0088760B" w:rsidRDefault="0088760B" w:rsidP="0088760B">
      <w:pPr>
        <w:pStyle w:val="ListParagraph"/>
        <w:numPr>
          <w:ilvl w:val="0"/>
          <w:numId w:val="21"/>
        </w:numPr>
        <w:spacing w:line="240" w:lineRule="auto"/>
        <w:rPr>
          <w:rFonts w:ascii="Arial" w:hAnsi="Arial" w:cs="Arial"/>
          <w:color w:val="000000" w:themeColor="text1"/>
          <w:sz w:val="20"/>
          <w:szCs w:val="20"/>
        </w:rPr>
      </w:pPr>
      <w:r w:rsidRPr="00E916D9">
        <w:rPr>
          <w:rFonts w:ascii="Arial" w:hAnsi="Arial" w:cs="Arial"/>
          <w:color w:val="000000" w:themeColor="text1"/>
          <w:sz w:val="20"/>
          <w:szCs w:val="20"/>
        </w:rPr>
        <w:t>Experience working with individuals with severe and persistent mental illness (SPMI)</w:t>
      </w:r>
    </w:p>
    <w:p w14:paraId="2B9EE1AE" w14:textId="148D327A" w:rsidR="00F17B57" w:rsidRDefault="000C640B" w:rsidP="00E916D9">
      <w:pPr>
        <w:pStyle w:val="ListParagraph"/>
        <w:numPr>
          <w:ilvl w:val="0"/>
          <w:numId w:val="21"/>
        </w:numPr>
        <w:spacing w:line="240" w:lineRule="auto"/>
        <w:rPr>
          <w:rFonts w:ascii="Arial" w:hAnsi="Arial" w:cs="Arial"/>
          <w:color w:val="000000" w:themeColor="text1"/>
          <w:sz w:val="20"/>
          <w:szCs w:val="20"/>
        </w:rPr>
      </w:pPr>
      <w:r>
        <w:rPr>
          <w:rFonts w:ascii="Arial" w:hAnsi="Arial" w:cs="Arial"/>
          <w:color w:val="000000" w:themeColor="text1"/>
          <w:sz w:val="20"/>
          <w:szCs w:val="20"/>
        </w:rPr>
        <w:t>Experience working</w:t>
      </w:r>
      <w:r w:rsidR="00F17B57">
        <w:rPr>
          <w:rFonts w:ascii="Arial" w:hAnsi="Arial" w:cs="Arial"/>
          <w:color w:val="000000" w:themeColor="text1"/>
          <w:sz w:val="20"/>
          <w:szCs w:val="20"/>
        </w:rPr>
        <w:t xml:space="preserve"> i</w:t>
      </w:r>
      <w:r>
        <w:rPr>
          <w:rFonts w:ascii="Arial" w:hAnsi="Arial" w:cs="Arial"/>
          <w:color w:val="000000" w:themeColor="text1"/>
          <w:sz w:val="20"/>
          <w:szCs w:val="20"/>
        </w:rPr>
        <w:t xml:space="preserve">n behavioral health field and experience with </w:t>
      </w:r>
      <w:r w:rsidR="009A5194">
        <w:rPr>
          <w:rFonts w:ascii="Arial" w:hAnsi="Arial" w:cs="Arial"/>
          <w:color w:val="000000" w:themeColor="text1"/>
          <w:sz w:val="20"/>
          <w:szCs w:val="20"/>
        </w:rPr>
        <w:t>substance use disorder (</w:t>
      </w:r>
      <w:r>
        <w:rPr>
          <w:rFonts w:ascii="Arial" w:hAnsi="Arial" w:cs="Arial"/>
          <w:color w:val="000000" w:themeColor="text1"/>
          <w:sz w:val="20"/>
          <w:szCs w:val="20"/>
        </w:rPr>
        <w:t>SUD</w:t>
      </w:r>
      <w:r w:rsidR="009A5194">
        <w:rPr>
          <w:rFonts w:ascii="Arial" w:hAnsi="Arial" w:cs="Arial"/>
          <w:color w:val="000000" w:themeColor="text1"/>
          <w:sz w:val="20"/>
          <w:szCs w:val="20"/>
        </w:rPr>
        <w:t>)</w:t>
      </w:r>
      <w:r>
        <w:rPr>
          <w:rFonts w:ascii="Arial" w:hAnsi="Arial" w:cs="Arial"/>
          <w:color w:val="000000" w:themeColor="text1"/>
          <w:sz w:val="20"/>
          <w:szCs w:val="20"/>
        </w:rPr>
        <w:t xml:space="preserve"> </w:t>
      </w:r>
      <w:r w:rsidRPr="001E5211">
        <w:rPr>
          <w:rFonts w:ascii="Arial" w:hAnsi="Arial" w:cs="Arial"/>
          <w:color w:val="000000" w:themeColor="text1"/>
          <w:sz w:val="20"/>
          <w:szCs w:val="20"/>
        </w:rPr>
        <w:t>preferred</w:t>
      </w:r>
    </w:p>
    <w:p w14:paraId="27338347" w14:textId="77777777" w:rsidR="00E916D9" w:rsidRDefault="00E916D9" w:rsidP="00E916D9">
      <w:pPr>
        <w:spacing w:line="240" w:lineRule="auto"/>
        <w:ind w:left="360"/>
        <w:rPr>
          <w:rFonts w:ascii="Arial" w:hAnsi="Arial" w:cs="Arial"/>
          <w:b/>
          <w:bCs/>
          <w:color w:val="000000" w:themeColor="text1"/>
          <w:sz w:val="20"/>
          <w:szCs w:val="20"/>
        </w:rPr>
      </w:pPr>
      <w:r>
        <w:rPr>
          <w:rFonts w:ascii="Arial" w:hAnsi="Arial" w:cs="Arial"/>
          <w:b/>
          <w:bCs/>
          <w:color w:val="000000" w:themeColor="text1"/>
          <w:sz w:val="20"/>
          <w:szCs w:val="20"/>
        </w:rPr>
        <w:t>Knowledge, Skills and Abilities</w:t>
      </w:r>
    </w:p>
    <w:p w14:paraId="2F5B0520" w14:textId="4C59AC4A" w:rsidR="00865E74" w:rsidRPr="00E916D9" w:rsidRDefault="00865E74" w:rsidP="00E916D9">
      <w:pPr>
        <w:pStyle w:val="ListParagraph"/>
        <w:numPr>
          <w:ilvl w:val="0"/>
          <w:numId w:val="21"/>
        </w:numPr>
        <w:spacing w:line="240" w:lineRule="auto"/>
        <w:rPr>
          <w:rFonts w:ascii="Arial" w:hAnsi="Arial" w:cs="Arial"/>
          <w:color w:val="000000" w:themeColor="text1"/>
          <w:sz w:val="20"/>
          <w:szCs w:val="20"/>
        </w:rPr>
      </w:pPr>
      <w:r w:rsidRPr="00E916D9">
        <w:rPr>
          <w:rFonts w:ascii="Arial" w:hAnsi="Arial" w:cs="Arial"/>
          <w:color w:val="000000" w:themeColor="text1"/>
          <w:sz w:val="20"/>
          <w:szCs w:val="20"/>
        </w:rPr>
        <w:t>Strong interest and understanding of data management and case management</w:t>
      </w:r>
    </w:p>
    <w:p w14:paraId="51E05C63" w14:textId="3E6237EA" w:rsidR="00865E74" w:rsidRDefault="00865E74" w:rsidP="00865E74">
      <w:pPr>
        <w:pStyle w:val="ListParagraph"/>
        <w:numPr>
          <w:ilvl w:val="0"/>
          <w:numId w:val="14"/>
        </w:numPr>
        <w:spacing w:line="240" w:lineRule="auto"/>
        <w:rPr>
          <w:rFonts w:ascii="Arial" w:hAnsi="Arial" w:cs="Arial"/>
          <w:color w:val="000000" w:themeColor="text1"/>
          <w:sz w:val="20"/>
          <w:szCs w:val="20"/>
        </w:rPr>
      </w:pPr>
      <w:r w:rsidRPr="00347475">
        <w:rPr>
          <w:rFonts w:ascii="Arial" w:hAnsi="Arial" w:cs="Arial"/>
          <w:color w:val="000000" w:themeColor="text1"/>
          <w:sz w:val="20"/>
          <w:szCs w:val="20"/>
        </w:rPr>
        <w:t>Advanced ability to develop strong collaborative relationships, demonstrate good communication, and customer services skills.</w:t>
      </w:r>
    </w:p>
    <w:p w14:paraId="20C9F355" w14:textId="77777777" w:rsidR="00450BE7" w:rsidRPr="00F17B57" w:rsidRDefault="00450BE7" w:rsidP="00450BE7">
      <w:pPr>
        <w:pStyle w:val="ListParagraph"/>
        <w:numPr>
          <w:ilvl w:val="0"/>
          <w:numId w:val="14"/>
        </w:numPr>
        <w:spacing w:before="60" w:after="0" w:line="252" w:lineRule="auto"/>
        <w:contextualSpacing w:val="0"/>
        <w:rPr>
          <w:rFonts w:ascii="Arial" w:hAnsi="Arial" w:cs="Arial"/>
          <w:color w:val="000000" w:themeColor="text1"/>
          <w:sz w:val="20"/>
          <w:szCs w:val="20"/>
        </w:rPr>
      </w:pPr>
      <w:r w:rsidRPr="00F17B57">
        <w:rPr>
          <w:rFonts w:ascii="Arial" w:eastAsia="SymbolMT" w:hAnsi="Arial" w:cs="Arial"/>
          <w:color w:val="000000" w:themeColor="text1"/>
          <w:sz w:val="20"/>
          <w:szCs w:val="20"/>
        </w:rPr>
        <w:t>Maintains knowledge and confidentiality per HIPAA, 42 CFR, Oregon Statutes, and BCTS Policies.</w:t>
      </w:r>
    </w:p>
    <w:p w14:paraId="5BD5862F" w14:textId="77777777" w:rsidR="00450BE7" w:rsidRPr="00F17B57" w:rsidRDefault="00450BE7" w:rsidP="00450BE7">
      <w:pPr>
        <w:numPr>
          <w:ilvl w:val="0"/>
          <w:numId w:val="14"/>
        </w:numPr>
        <w:spacing w:after="0"/>
        <w:rPr>
          <w:rFonts w:ascii="Arial" w:eastAsia="Times New Roman" w:hAnsi="Arial" w:cs="Arial"/>
          <w:color w:val="2D2D2D"/>
          <w:sz w:val="20"/>
          <w:szCs w:val="20"/>
        </w:rPr>
      </w:pPr>
      <w:r w:rsidRPr="00F17B57">
        <w:rPr>
          <w:rFonts w:ascii="Arial" w:eastAsia="Times New Roman" w:hAnsi="Arial" w:cs="Arial"/>
          <w:color w:val="2D2D2D"/>
          <w:sz w:val="20"/>
          <w:szCs w:val="20"/>
        </w:rPr>
        <w:t>Proficiency in use of Microsoft applications (</w:t>
      </w:r>
      <w:proofErr w:type="gramStart"/>
      <w:r w:rsidRPr="00F17B57">
        <w:rPr>
          <w:rFonts w:ascii="Arial" w:eastAsia="Times New Roman" w:hAnsi="Arial" w:cs="Arial"/>
          <w:color w:val="2D2D2D"/>
          <w:sz w:val="20"/>
          <w:szCs w:val="20"/>
        </w:rPr>
        <w:t>e.g.</w:t>
      </w:r>
      <w:proofErr w:type="gramEnd"/>
      <w:r w:rsidRPr="00F17B57">
        <w:rPr>
          <w:rFonts w:ascii="Arial" w:eastAsia="Times New Roman" w:hAnsi="Arial" w:cs="Arial"/>
          <w:color w:val="2D2D2D"/>
          <w:sz w:val="20"/>
          <w:szCs w:val="20"/>
        </w:rPr>
        <w:t xml:space="preserve"> Office 365, Excel, Word, One-Note, Teams, PowerPoint), and virtual meeting and training facilitation</w:t>
      </w:r>
    </w:p>
    <w:p w14:paraId="2989AB6B" w14:textId="0EEED059" w:rsidR="00450BE7" w:rsidRDefault="00450BE7" w:rsidP="00F17B57">
      <w:pPr>
        <w:numPr>
          <w:ilvl w:val="0"/>
          <w:numId w:val="14"/>
        </w:numPr>
        <w:spacing w:after="0"/>
        <w:rPr>
          <w:rFonts w:ascii="Arial" w:eastAsia="Times New Roman" w:hAnsi="Arial" w:cs="Arial"/>
          <w:color w:val="2D2D2D"/>
          <w:sz w:val="20"/>
          <w:szCs w:val="20"/>
        </w:rPr>
      </w:pPr>
      <w:r w:rsidRPr="00F17B57">
        <w:rPr>
          <w:rFonts w:ascii="Arial" w:eastAsia="Times New Roman" w:hAnsi="Arial" w:cs="Arial"/>
          <w:color w:val="2D2D2D"/>
          <w:sz w:val="20"/>
          <w:szCs w:val="20"/>
        </w:rPr>
        <w:t xml:space="preserve">Proficiency with electronic </w:t>
      </w:r>
      <w:r w:rsidR="007D4CF8">
        <w:rPr>
          <w:rFonts w:ascii="Arial" w:eastAsia="Times New Roman" w:hAnsi="Arial" w:cs="Arial"/>
          <w:color w:val="2D2D2D"/>
          <w:sz w:val="20"/>
          <w:szCs w:val="20"/>
        </w:rPr>
        <w:t>medical</w:t>
      </w:r>
      <w:r w:rsidRPr="00F17B57">
        <w:rPr>
          <w:rFonts w:ascii="Arial" w:eastAsia="Times New Roman" w:hAnsi="Arial" w:cs="Arial"/>
          <w:color w:val="2D2D2D"/>
          <w:sz w:val="20"/>
          <w:szCs w:val="20"/>
        </w:rPr>
        <w:t xml:space="preserve"> record systems</w:t>
      </w:r>
      <w:r w:rsidR="00F17B57">
        <w:rPr>
          <w:rFonts w:ascii="Arial" w:eastAsia="Times New Roman" w:hAnsi="Arial" w:cs="Arial"/>
          <w:color w:val="2D2D2D"/>
          <w:sz w:val="20"/>
          <w:szCs w:val="20"/>
        </w:rPr>
        <w:t xml:space="preserve"> (EMR)</w:t>
      </w:r>
    </w:p>
    <w:p w14:paraId="61E9BA3C" w14:textId="672CE67E" w:rsidR="003F2D25" w:rsidRDefault="003F2D25" w:rsidP="00F17B57">
      <w:pPr>
        <w:numPr>
          <w:ilvl w:val="0"/>
          <w:numId w:val="14"/>
        </w:numPr>
        <w:spacing w:after="0"/>
        <w:rPr>
          <w:rFonts w:ascii="Arial" w:eastAsia="Times New Roman" w:hAnsi="Arial" w:cs="Arial"/>
          <w:color w:val="2D2D2D"/>
          <w:sz w:val="20"/>
          <w:szCs w:val="20"/>
        </w:rPr>
      </w:pPr>
      <w:r>
        <w:rPr>
          <w:rFonts w:ascii="Arial" w:eastAsia="Times New Roman" w:hAnsi="Arial" w:cs="Arial"/>
          <w:color w:val="2D2D2D"/>
          <w:sz w:val="20"/>
          <w:szCs w:val="20"/>
        </w:rPr>
        <w:t xml:space="preserve">Must have valid </w:t>
      </w:r>
      <w:r w:rsidR="007D4CF8">
        <w:rPr>
          <w:rFonts w:ascii="Arial" w:eastAsia="Times New Roman" w:hAnsi="Arial" w:cs="Arial"/>
          <w:color w:val="2D2D2D"/>
          <w:sz w:val="20"/>
          <w:szCs w:val="20"/>
        </w:rPr>
        <w:t xml:space="preserve">Oregon State </w:t>
      </w:r>
      <w:r>
        <w:rPr>
          <w:rFonts w:ascii="Arial" w:eastAsia="Times New Roman" w:hAnsi="Arial" w:cs="Arial"/>
          <w:color w:val="2D2D2D"/>
          <w:sz w:val="20"/>
          <w:szCs w:val="20"/>
        </w:rPr>
        <w:t>driver’s license</w:t>
      </w:r>
      <w:r w:rsidR="00176F6F">
        <w:rPr>
          <w:rFonts w:ascii="Arial" w:eastAsia="Times New Roman" w:hAnsi="Arial" w:cs="Arial"/>
          <w:color w:val="2D2D2D"/>
          <w:sz w:val="20"/>
          <w:szCs w:val="20"/>
        </w:rPr>
        <w:t xml:space="preserve"> and reliable</w:t>
      </w:r>
    </w:p>
    <w:p w14:paraId="51B8210F" w14:textId="77777777" w:rsidR="00E343D7" w:rsidRPr="00F17B57" w:rsidRDefault="00E343D7" w:rsidP="00E343D7">
      <w:pPr>
        <w:spacing w:after="0"/>
        <w:rPr>
          <w:rFonts w:ascii="Arial" w:eastAsia="Times New Roman" w:hAnsi="Arial" w:cs="Arial"/>
          <w:color w:val="2D2D2D"/>
          <w:sz w:val="20"/>
          <w:szCs w:val="20"/>
        </w:rPr>
      </w:pPr>
    </w:p>
    <w:p w14:paraId="6E06BF86" w14:textId="74BB6591" w:rsidR="00635145" w:rsidRPr="00347475" w:rsidRDefault="00865E74" w:rsidP="00396444">
      <w:pPr>
        <w:spacing w:after="0"/>
        <w:ind w:left="360"/>
        <w:rPr>
          <w:rFonts w:ascii="Arial" w:hAnsi="Arial" w:cs="Arial"/>
          <w:b/>
          <w:color w:val="000000" w:themeColor="text1"/>
          <w:sz w:val="20"/>
          <w:szCs w:val="20"/>
        </w:rPr>
      </w:pPr>
      <w:r w:rsidRPr="00F17B57">
        <w:rPr>
          <w:rFonts w:ascii="Arial" w:eastAsia="Times New Roman" w:hAnsi="Arial" w:cs="Arial"/>
          <w:color w:val="000000" w:themeColor="text1"/>
          <w:sz w:val="20"/>
          <w:szCs w:val="20"/>
        </w:rPr>
        <w:t>For individuals self-identif</w:t>
      </w:r>
      <w:r w:rsidR="001B26AF">
        <w:rPr>
          <w:rFonts w:ascii="Arial" w:eastAsia="Times New Roman" w:hAnsi="Arial" w:cs="Arial"/>
          <w:color w:val="000000" w:themeColor="text1"/>
          <w:sz w:val="20"/>
          <w:szCs w:val="20"/>
        </w:rPr>
        <w:t>ied</w:t>
      </w:r>
      <w:r w:rsidRPr="00F17B57">
        <w:rPr>
          <w:rFonts w:ascii="Arial" w:eastAsia="Times New Roman" w:hAnsi="Arial" w:cs="Arial"/>
          <w:color w:val="000000" w:themeColor="text1"/>
          <w:sz w:val="20"/>
          <w:szCs w:val="20"/>
        </w:rPr>
        <w:t xml:space="preserve"> as in recovery from SUDs, must have maintained continuous abstinence/sobriety for the two years immediately preceding the </w:t>
      </w:r>
      <w:r w:rsidR="00F17B57">
        <w:rPr>
          <w:rFonts w:ascii="Arial" w:eastAsia="Times New Roman" w:hAnsi="Arial" w:cs="Arial"/>
          <w:color w:val="000000" w:themeColor="text1"/>
          <w:sz w:val="20"/>
          <w:szCs w:val="20"/>
        </w:rPr>
        <w:t>date</w:t>
      </w:r>
      <w:r w:rsidRPr="00F17B57">
        <w:rPr>
          <w:rFonts w:ascii="Arial" w:eastAsia="Times New Roman" w:hAnsi="Arial" w:cs="Arial"/>
          <w:color w:val="000000" w:themeColor="text1"/>
          <w:sz w:val="20"/>
          <w:szCs w:val="20"/>
        </w:rPr>
        <w:t xml:space="preserve"> of hire.</w:t>
      </w:r>
    </w:p>
    <w:p w14:paraId="78525CF8" w14:textId="77777777" w:rsidR="00396444" w:rsidRDefault="00396444" w:rsidP="00836608">
      <w:pPr>
        <w:spacing w:line="240" w:lineRule="auto"/>
        <w:contextualSpacing/>
        <w:rPr>
          <w:rFonts w:ascii="Arial" w:hAnsi="Arial" w:cs="Arial"/>
          <w:b/>
          <w:color w:val="000000" w:themeColor="text1"/>
          <w:sz w:val="20"/>
          <w:szCs w:val="20"/>
        </w:rPr>
      </w:pPr>
    </w:p>
    <w:p w14:paraId="13EE5DCF" w14:textId="54345FF7" w:rsidR="00716CCC" w:rsidRPr="00347475" w:rsidRDefault="00716CCC" w:rsidP="00066AAC">
      <w:pPr>
        <w:contextualSpacing/>
        <w:rPr>
          <w:rFonts w:ascii="Arial" w:hAnsi="Arial" w:cs="Arial"/>
          <w:b/>
          <w:color w:val="000000" w:themeColor="text1"/>
          <w:sz w:val="20"/>
          <w:szCs w:val="20"/>
        </w:rPr>
      </w:pPr>
      <w:r w:rsidRPr="00347475">
        <w:rPr>
          <w:rFonts w:ascii="Arial" w:hAnsi="Arial" w:cs="Arial"/>
          <w:b/>
          <w:color w:val="000000" w:themeColor="text1"/>
          <w:sz w:val="20"/>
          <w:szCs w:val="20"/>
        </w:rPr>
        <w:t>Tools and Equipment Used:</w:t>
      </w:r>
    </w:p>
    <w:p w14:paraId="3A9197DB" w14:textId="77777777" w:rsidR="00716CCC" w:rsidRPr="00347475" w:rsidRDefault="00EE24F1" w:rsidP="00066AAC">
      <w:pPr>
        <w:contextualSpacing/>
        <w:rPr>
          <w:rFonts w:ascii="Arial" w:hAnsi="Arial" w:cs="Arial"/>
          <w:color w:val="000000" w:themeColor="text1"/>
          <w:sz w:val="20"/>
          <w:szCs w:val="20"/>
        </w:rPr>
      </w:pPr>
      <w:r w:rsidRPr="00347475">
        <w:rPr>
          <w:rFonts w:ascii="Arial" w:hAnsi="Arial" w:cs="Arial"/>
          <w:color w:val="000000" w:themeColor="text1"/>
          <w:sz w:val="20"/>
          <w:szCs w:val="20"/>
        </w:rPr>
        <w:t>Must have co</w:t>
      </w:r>
      <w:r w:rsidR="00C823C2" w:rsidRPr="00347475">
        <w:rPr>
          <w:rFonts w:ascii="Arial" w:hAnsi="Arial" w:cs="Arial"/>
          <w:color w:val="000000" w:themeColor="text1"/>
          <w:sz w:val="20"/>
          <w:szCs w:val="20"/>
        </w:rPr>
        <w:t>mpetency using computer for word</w:t>
      </w:r>
      <w:r w:rsidRPr="00347475">
        <w:rPr>
          <w:rFonts w:ascii="Arial" w:hAnsi="Arial" w:cs="Arial"/>
          <w:color w:val="000000" w:themeColor="text1"/>
          <w:sz w:val="20"/>
          <w:szCs w:val="20"/>
        </w:rPr>
        <w:t xml:space="preserve"> processing, databases, internet, and electronic medical record usage. Experi</w:t>
      </w:r>
      <w:r w:rsidR="00BF3101" w:rsidRPr="00347475">
        <w:rPr>
          <w:rFonts w:ascii="Arial" w:hAnsi="Arial" w:cs="Arial"/>
          <w:color w:val="000000" w:themeColor="text1"/>
          <w:sz w:val="20"/>
          <w:szCs w:val="20"/>
        </w:rPr>
        <w:t>ence with Microsoft Office programs</w:t>
      </w:r>
      <w:r w:rsidRPr="00347475">
        <w:rPr>
          <w:rFonts w:ascii="Arial" w:hAnsi="Arial" w:cs="Arial"/>
          <w:color w:val="000000" w:themeColor="text1"/>
          <w:sz w:val="20"/>
          <w:szCs w:val="20"/>
        </w:rPr>
        <w:t xml:space="preserve">. Must be able to use basic office equipment including fax machine and telephone. Must have a valid driver’s license. </w:t>
      </w:r>
    </w:p>
    <w:p w14:paraId="7E7B753C" w14:textId="77777777" w:rsidR="00EE24F1" w:rsidRPr="00347475" w:rsidRDefault="00EE24F1" w:rsidP="00066AAC">
      <w:pPr>
        <w:contextualSpacing/>
        <w:rPr>
          <w:rFonts w:ascii="Arial" w:hAnsi="Arial" w:cs="Arial"/>
          <w:b/>
          <w:color w:val="000000" w:themeColor="text1"/>
          <w:sz w:val="20"/>
          <w:szCs w:val="20"/>
        </w:rPr>
      </w:pPr>
    </w:p>
    <w:p w14:paraId="614D8657" w14:textId="77777777" w:rsidR="00716CCC" w:rsidRPr="00347475" w:rsidRDefault="00716CCC" w:rsidP="00066AAC">
      <w:pPr>
        <w:contextualSpacing/>
        <w:rPr>
          <w:rFonts w:ascii="Arial" w:hAnsi="Arial" w:cs="Arial"/>
          <w:b/>
          <w:color w:val="000000" w:themeColor="text1"/>
          <w:sz w:val="20"/>
          <w:szCs w:val="20"/>
        </w:rPr>
      </w:pPr>
      <w:r w:rsidRPr="00347475">
        <w:rPr>
          <w:rFonts w:ascii="Arial" w:hAnsi="Arial" w:cs="Arial"/>
          <w:b/>
          <w:color w:val="000000" w:themeColor="text1"/>
          <w:sz w:val="20"/>
          <w:szCs w:val="20"/>
        </w:rPr>
        <w:t>Physical Demands:</w:t>
      </w:r>
    </w:p>
    <w:p w14:paraId="7627A812" w14:textId="77777777" w:rsidR="00716CCC" w:rsidRPr="00347475" w:rsidRDefault="00EE24F1" w:rsidP="00066AAC">
      <w:pPr>
        <w:contextualSpacing/>
        <w:rPr>
          <w:rFonts w:ascii="Arial" w:hAnsi="Arial" w:cs="Arial"/>
          <w:color w:val="000000" w:themeColor="text1"/>
          <w:sz w:val="20"/>
          <w:szCs w:val="20"/>
        </w:rPr>
      </w:pPr>
      <w:r w:rsidRPr="00347475">
        <w:rPr>
          <w:rFonts w:ascii="Arial" w:hAnsi="Arial" w:cs="Arial"/>
          <w:color w:val="000000" w:themeColor="text1"/>
          <w:sz w:val="20"/>
          <w:szCs w:val="20"/>
        </w:rPr>
        <w:t xml:space="preserve">This position requires an individual to be regularly available for work as scheduled. Position requires professional and personal skills to cope with stress associated with work involving a high degree of mental, emotional and physical demands. This position also requires the ability to sit, stand, walk, bend, stoop, lift, push and pull on an ongoing basis. This position may </w:t>
      </w:r>
      <w:r w:rsidR="005E67D3" w:rsidRPr="00347475">
        <w:rPr>
          <w:rFonts w:ascii="Arial" w:hAnsi="Arial" w:cs="Arial"/>
          <w:color w:val="000000" w:themeColor="text1"/>
          <w:sz w:val="20"/>
          <w:szCs w:val="20"/>
        </w:rPr>
        <w:t xml:space="preserve">occasionally </w:t>
      </w:r>
      <w:r w:rsidRPr="00347475">
        <w:rPr>
          <w:rFonts w:ascii="Arial" w:hAnsi="Arial" w:cs="Arial"/>
          <w:color w:val="000000" w:themeColor="text1"/>
          <w:sz w:val="20"/>
          <w:szCs w:val="20"/>
        </w:rPr>
        <w:t xml:space="preserve">require an individual to lift and transfer clients using a two-person lifting technique. Must be willing to work a flexible work schedule depending on </w:t>
      </w:r>
      <w:r w:rsidR="005E67D3" w:rsidRPr="00347475">
        <w:rPr>
          <w:rFonts w:ascii="Arial" w:hAnsi="Arial" w:cs="Arial"/>
          <w:color w:val="000000" w:themeColor="text1"/>
          <w:sz w:val="20"/>
          <w:szCs w:val="20"/>
        </w:rPr>
        <w:t>program</w:t>
      </w:r>
      <w:r w:rsidRPr="00347475">
        <w:rPr>
          <w:rFonts w:ascii="Arial" w:hAnsi="Arial" w:cs="Arial"/>
          <w:color w:val="000000" w:themeColor="text1"/>
          <w:sz w:val="20"/>
          <w:szCs w:val="20"/>
        </w:rPr>
        <w:t xml:space="preserve"> needs. </w:t>
      </w:r>
    </w:p>
    <w:p w14:paraId="6A67AD07" w14:textId="77777777" w:rsidR="00EE24F1" w:rsidRPr="00347475" w:rsidRDefault="00EE24F1" w:rsidP="00836608">
      <w:pPr>
        <w:spacing w:line="240" w:lineRule="auto"/>
        <w:contextualSpacing/>
        <w:rPr>
          <w:rFonts w:ascii="Arial" w:hAnsi="Arial" w:cs="Arial"/>
          <w:b/>
          <w:color w:val="000000" w:themeColor="text1"/>
          <w:sz w:val="20"/>
          <w:szCs w:val="20"/>
        </w:rPr>
      </w:pPr>
    </w:p>
    <w:p w14:paraId="2665D45D" w14:textId="77777777" w:rsidR="00716CCC" w:rsidRPr="00347475" w:rsidRDefault="00716CCC" w:rsidP="00066AAC">
      <w:pPr>
        <w:contextualSpacing/>
        <w:rPr>
          <w:rFonts w:ascii="Arial" w:hAnsi="Arial" w:cs="Arial"/>
          <w:b/>
          <w:color w:val="000000" w:themeColor="text1"/>
          <w:sz w:val="20"/>
          <w:szCs w:val="20"/>
        </w:rPr>
      </w:pPr>
      <w:r w:rsidRPr="00347475">
        <w:rPr>
          <w:rFonts w:ascii="Arial" w:hAnsi="Arial" w:cs="Arial"/>
          <w:b/>
          <w:color w:val="000000" w:themeColor="text1"/>
          <w:sz w:val="20"/>
          <w:szCs w:val="20"/>
        </w:rPr>
        <w:t>Work Environment:</w:t>
      </w:r>
    </w:p>
    <w:p w14:paraId="2B90C010" w14:textId="77777777" w:rsidR="00716CCC" w:rsidRPr="00347475" w:rsidRDefault="00716CCC" w:rsidP="00066AAC">
      <w:pPr>
        <w:contextualSpacing/>
        <w:rPr>
          <w:rFonts w:ascii="Arial" w:hAnsi="Arial" w:cs="Arial"/>
          <w:color w:val="000000" w:themeColor="text1"/>
          <w:sz w:val="20"/>
          <w:szCs w:val="20"/>
        </w:rPr>
      </w:pPr>
      <w:r w:rsidRPr="00347475">
        <w:rPr>
          <w:rFonts w:ascii="Arial" w:hAnsi="Arial" w:cs="Arial"/>
          <w:color w:val="000000" w:themeColor="text1"/>
          <w:sz w:val="20"/>
          <w:szCs w:val="20"/>
        </w:rPr>
        <w:lastRenderedPageBreak/>
        <w:t xml:space="preserve">The work environment will primarily be a residential setting </w:t>
      </w:r>
      <w:proofErr w:type="gramStart"/>
      <w:r w:rsidRPr="00347475">
        <w:rPr>
          <w:rFonts w:ascii="Arial" w:hAnsi="Arial" w:cs="Arial"/>
          <w:color w:val="000000" w:themeColor="text1"/>
          <w:sz w:val="20"/>
          <w:szCs w:val="20"/>
        </w:rPr>
        <w:t>and also</w:t>
      </w:r>
      <w:proofErr w:type="gramEnd"/>
      <w:r w:rsidRPr="00347475">
        <w:rPr>
          <w:rFonts w:ascii="Arial" w:hAnsi="Arial" w:cs="Arial"/>
          <w:color w:val="000000" w:themeColor="text1"/>
          <w:sz w:val="20"/>
          <w:szCs w:val="20"/>
        </w:rPr>
        <w:t xml:space="preserve"> require travel to other or</w:t>
      </w:r>
      <w:r w:rsidR="007B453A" w:rsidRPr="00347475">
        <w:rPr>
          <w:rFonts w:ascii="Arial" w:hAnsi="Arial" w:cs="Arial"/>
          <w:color w:val="000000" w:themeColor="text1"/>
          <w:sz w:val="20"/>
          <w:szCs w:val="20"/>
        </w:rPr>
        <w:t>ganizations, hospitals, and community locations within and outside of Central Oregon. Must have reliable transportation.</w:t>
      </w:r>
    </w:p>
    <w:p w14:paraId="6B24FC34" w14:textId="77777777" w:rsidR="00EE24F1" w:rsidRPr="00347475" w:rsidRDefault="00EE24F1" w:rsidP="00066AAC">
      <w:pPr>
        <w:contextualSpacing/>
        <w:rPr>
          <w:rFonts w:ascii="Arial" w:hAnsi="Arial" w:cs="Arial"/>
          <w:color w:val="000000" w:themeColor="text1"/>
          <w:sz w:val="20"/>
          <w:szCs w:val="20"/>
        </w:rPr>
      </w:pPr>
    </w:p>
    <w:p w14:paraId="04EC414B" w14:textId="77777777" w:rsidR="00EE24F1" w:rsidRPr="00347475" w:rsidRDefault="00EE24F1" w:rsidP="00066AAC">
      <w:pPr>
        <w:contextualSpacing/>
        <w:rPr>
          <w:rFonts w:ascii="Arial" w:hAnsi="Arial" w:cs="Arial"/>
          <w:color w:val="000000" w:themeColor="text1"/>
          <w:sz w:val="20"/>
          <w:szCs w:val="20"/>
        </w:rPr>
      </w:pPr>
      <w:r w:rsidRPr="00347475">
        <w:rPr>
          <w:rFonts w:ascii="Arial" w:hAnsi="Arial" w:cs="Arial"/>
          <w:color w:val="000000" w:themeColor="text1"/>
          <w:sz w:val="20"/>
          <w:szCs w:val="20"/>
        </w:rPr>
        <w:t xml:space="preserve">The position requires the employee to dress in a professional manner that meets the standards for professional employees in Central Oregon and </w:t>
      </w:r>
      <w:r w:rsidR="00BF3101" w:rsidRPr="00347475">
        <w:rPr>
          <w:rFonts w:ascii="Arial" w:hAnsi="Arial" w:cs="Arial"/>
          <w:color w:val="000000" w:themeColor="text1"/>
          <w:sz w:val="20"/>
          <w:szCs w:val="20"/>
        </w:rPr>
        <w:t>Brooks Respite and Recovery Center</w:t>
      </w:r>
      <w:r w:rsidRPr="00347475">
        <w:rPr>
          <w:rFonts w:ascii="Arial" w:hAnsi="Arial" w:cs="Arial"/>
          <w:color w:val="000000" w:themeColor="text1"/>
          <w:sz w:val="20"/>
          <w:szCs w:val="20"/>
        </w:rPr>
        <w:t>.</w:t>
      </w:r>
    </w:p>
    <w:p w14:paraId="76918B05" w14:textId="77777777" w:rsidR="00EE24F1" w:rsidRPr="00347475" w:rsidRDefault="00EE24F1" w:rsidP="00836608">
      <w:pPr>
        <w:spacing w:line="240" w:lineRule="auto"/>
        <w:contextualSpacing/>
        <w:rPr>
          <w:rFonts w:ascii="Arial" w:hAnsi="Arial" w:cs="Arial"/>
          <w:color w:val="000000" w:themeColor="text1"/>
          <w:sz w:val="20"/>
          <w:szCs w:val="20"/>
        </w:rPr>
      </w:pPr>
    </w:p>
    <w:p w14:paraId="488F4889" w14:textId="33232F36" w:rsidR="00EE24F1" w:rsidRDefault="00EE24F1" w:rsidP="00836608">
      <w:pPr>
        <w:spacing w:line="240" w:lineRule="auto"/>
        <w:contextualSpacing/>
        <w:rPr>
          <w:rFonts w:ascii="Arial" w:hAnsi="Arial" w:cs="Arial"/>
          <w:color w:val="000000" w:themeColor="text1"/>
          <w:sz w:val="20"/>
          <w:szCs w:val="20"/>
        </w:rPr>
      </w:pPr>
    </w:p>
    <w:p w14:paraId="67D6F924" w14:textId="77777777" w:rsidR="00BA52C0" w:rsidRPr="00347475" w:rsidRDefault="00BA52C0" w:rsidP="00836608">
      <w:pPr>
        <w:spacing w:line="240" w:lineRule="auto"/>
        <w:contextualSpacing/>
        <w:rPr>
          <w:rFonts w:ascii="Arial" w:hAnsi="Arial" w:cs="Arial"/>
          <w:color w:val="000000" w:themeColor="text1"/>
          <w:sz w:val="20"/>
          <w:szCs w:val="20"/>
        </w:rPr>
      </w:pPr>
    </w:p>
    <w:p w14:paraId="3BDE8437" w14:textId="77777777" w:rsidR="00EE24F1" w:rsidRPr="00347475" w:rsidRDefault="00EE24F1" w:rsidP="00836608">
      <w:pPr>
        <w:spacing w:line="240" w:lineRule="auto"/>
        <w:contextualSpacing/>
        <w:rPr>
          <w:rFonts w:ascii="Arial" w:hAnsi="Arial" w:cs="Arial"/>
          <w:color w:val="000000" w:themeColor="text1"/>
          <w:sz w:val="20"/>
          <w:szCs w:val="20"/>
        </w:rPr>
      </w:pPr>
      <w:r w:rsidRPr="00347475">
        <w:rPr>
          <w:rFonts w:ascii="Arial" w:hAnsi="Arial" w:cs="Arial"/>
          <w:color w:val="000000" w:themeColor="text1"/>
          <w:sz w:val="20"/>
          <w:szCs w:val="20"/>
        </w:rPr>
        <w:t>___________________________________________</w:t>
      </w:r>
      <w:r w:rsidRPr="00347475">
        <w:rPr>
          <w:rFonts w:ascii="Arial" w:hAnsi="Arial" w:cs="Arial"/>
          <w:color w:val="000000" w:themeColor="text1"/>
          <w:sz w:val="20"/>
          <w:szCs w:val="20"/>
        </w:rPr>
        <w:tab/>
        <w:t>_____________________</w:t>
      </w:r>
    </w:p>
    <w:p w14:paraId="628300A7" w14:textId="77777777" w:rsidR="00EE24F1" w:rsidRPr="00347475" w:rsidRDefault="00EE24F1" w:rsidP="00836608">
      <w:pPr>
        <w:spacing w:line="240" w:lineRule="auto"/>
        <w:contextualSpacing/>
        <w:rPr>
          <w:rFonts w:ascii="Arial" w:hAnsi="Arial" w:cs="Arial"/>
          <w:i/>
          <w:color w:val="000000" w:themeColor="text1"/>
          <w:sz w:val="20"/>
          <w:szCs w:val="20"/>
        </w:rPr>
      </w:pPr>
      <w:r w:rsidRPr="00347475">
        <w:rPr>
          <w:rFonts w:ascii="Arial" w:hAnsi="Arial" w:cs="Arial"/>
          <w:i/>
          <w:color w:val="000000" w:themeColor="text1"/>
          <w:sz w:val="20"/>
          <w:szCs w:val="20"/>
        </w:rPr>
        <w:t>Employee Signature</w:t>
      </w:r>
      <w:r w:rsidRPr="00347475">
        <w:rPr>
          <w:rFonts w:ascii="Arial" w:hAnsi="Arial" w:cs="Arial"/>
          <w:i/>
          <w:color w:val="000000" w:themeColor="text1"/>
          <w:sz w:val="20"/>
          <w:szCs w:val="20"/>
        </w:rPr>
        <w:tab/>
      </w:r>
      <w:r w:rsidRPr="00347475">
        <w:rPr>
          <w:rFonts w:ascii="Arial" w:hAnsi="Arial" w:cs="Arial"/>
          <w:i/>
          <w:color w:val="000000" w:themeColor="text1"/>
          <w:sz w:val="20"/>
          <w:szCs w:val="20"/>
        </w:rPr>
        <w:tab/>
      </w:r>
      <w:r w:rsidRPr="00347475">
        <w:rPr>
          <w:rFonts w:ascii="Arial" w:hAnsi="Arial" w:cs="Arial"/>
          <w:i/>
          <w:color w:val="000000" w:themeColor="text1"/>
          <w:sz w:val="20"/>
          <w:szCs w:val="20"/>
        </w:rPr>
        <w:tab/>
      </w:r>
      <w:r w:rsidRPr="00347475">
        <w:rPr>
          <w:rFonts w:ascii="Arial" w:hAnsi="Arial" w:cs="Arial"/>
          <w:i/>
          <w:color w:val="000000" w:themeColor="text1"/>
          <w:sz w:val="20"/>
          <w:szCs w:val="20"/>
        </w:rPr>
        <w:tab/>
      </w:r>
      <w:r w:rsidRPr="00347475">
        <w:rPr>
          <w:rFonts w:ascii="Arial" w:hAnsi="Arial" w:cs="Arial"/>
          <w:i/>
          <w:color w:val="000000" w:themeColor="text1"/>
          <w:sz w:val="20"/>
          <w:szCs w:val="20"/>
        </w:rPr>
        <w:tab/>
        <w:t>Date</w:t>
      </w:r>
    </w:p>
    <w:p w14:paraId="56BCFC3B" w14:textId="37FC0F83" w:rsidR="00EE24F1" w:rsidRDefault="00EE24F1" w:rsidP="00836608">
      <w:pPr>
        <w:spacing w:line="240" w:lineRule="auto"/>
        <w:contextualSpacing/>
        <w:rPr>
          <w:rFonts w:ascii="Arial" w:hAnsi="Arial" w:cs="Arial"/>
          <w:color w:val="000000" w:themeColor="text1"/>
          <w:sz w:val="20"/>
          <w:szCs w:val="20"/>
        </w:rPr>
      </w:pPr>
    </w:p>
    <w:p w14:paraId="5BEBEAC2" w14:textId="77777777" w:rsidR="00F17B57" w:rsidRDefault="00F17B57" w:rsidP="00836608">
      <w:pPr>
        <w:spacing w:line="240" w:lineRule="auto"/>
        <w:contextualSpacing/>
        <w:rPr>
          <w:rFonts w:ascii="Arial" w:hAnsi="Arial" w:cs="Arial"/>
          <w:color w:val="000000" w:themeColor="text1"/>
          <w:sz w:val="20"/>
          <w:szCs w:val="20"/>
        </w:rPr>
      </w:pPr>
    </w:p>
    <w:p w14:paraId="2B253D0D" w14:textId="77777777" w:rsidR="00EE24F1" w:rsidRPr="00347475" w:rsidRDefault="00EE24F1" w:rsidP="00836608">
      <w:pPr>
        <w:spacing w:line="240" w:lineRule="auto"/>
        <w:contextualSpacing/>
        <w:rPr>
          <w:rFonts w:ascii="Arial" w:hAnsi="Arial" w:cs="Arial"/>
          <w:color w:val="000000" w:themeColor="text1"/>
          <w:sz w:val="20"/>
          <w:szCs w:val="20"/>
        </w:rPr>
      </w:pPr>
      <w:r w:rsidRPr="00347475">
        <w:rPr>
          <w:rFonts w:ascii="Arial" w:hAnsi="Arial" w:cs="Arial"/>
          <w:color w:val="000000" w:themeColor="text1"/>
          <w:sz w:val="20"/>
          <w:szCs w:val="20"/>
        </w:rPr>
        <w:t>___________________________________________</w:t>
      </w:r>
      <w:r w:rsidRPr="00347475">
        <w:rPr>
          <w:rFonts w:ascii="Arial" w:hAnsi="Arial" w:cs="Arial"/>
          <w:color w:val="000000" w:themeColor="text1"/>
          <w:sz w:val="20"/>
          <w:szCs w:val="20"/>
        </w:rPr>
        <w:tab/>
        <w:t>_____________________</w:t>
      </w:r>
    </w:p>
    <w:p w14:paraId="4EA3D87D" w14:textId="77777777" w:rsidR="00EE24F1" w:rsidRPr="00347475" w:rsidRDefault="00EE24F1" w:rsidP="00836608">
      <w:pPr>
        <w:spacing w:line="240" w:lineRule="auto"/>
        <w:contextualSpacing/>
        <w:rPr>
          <w:rFonts w:ascii="Arial" w:hAnsi="Arial" w:cs="Arial"/>
          <w:i/>
          <w:color w:val="000000" w:themeColor="text1"/>
          <w:sz w:val="20"/>
          <w:szCs w:val="20"/>
        </w:rPr>
      </w:pPr>
      <w:r w:rsidRPr="00347475">
        <w:rPr>
          <w:rFonts w:ascii="Arial" w:hAnsi="Arial" w:cs="Arial"/>
          <w:i/>
          <w:color w:val="000000" w:themeColor="text1"/>
          <w:sz w:val="20"/>
          <w:szCs w:val="20"/>
        </w:rPr>
        <w:t>Supervisor Signature</w:t>
      </w:r>
      <w:r w:rsidRPr="00347475">
        <w:rPr>
          <w:rFonts w:ascii="Arial" w:hAnsi="Arial" w:cs="Arial"/>
          <w:i/>
          <w:color w:val="000000" w:themeColor="text1"/>
          <w:sz w:val="20"/>
          <w:szCs w:val="20"/>
        </w:rPr>
        <w:tab/>
      </w:r>
      <w:r w:rsidRPr="00347475">
        <w:rPr>
          <w:rFonts w:ascii="Arial" w:hAnsi="Arial" w:cs="Arial"/>
          <w:i/>
          <w:color w:val="000000" w:themeColor="text1"/>
          <w:sz w:val="20"/>
          <w:szCs w:val="20"/>
        </w:rPr>
        <w:tab/>
      </w:r>
      <w:r w:rsidRPr="00347475">
        <w:rPr>
          <w:rFonts w:ascii="Arial" w:hAnsi="Arial" w:cs="Arial"/>
          <w:i/>
          <w:color w:val="000000" w:themeColor="text1"/>
          <w:sz w:val="20"/>
          <w:szCs w:val="20"/>
        </w:rPr>
        <w:tab/>
      </w:r>
      <w:r w:rsidRPr="00347475">
        <w:rPr>
          <w:rFonts w:ascii="Arial" w:hAnsi="Arial" w:cs="Arial"/>
          <w:i/>
          <w:color w:val="000000" w:themeColor="text1"/>
          <w:sz w:val="20"/>
          <w:szCs w:val="20"/>
        </w:rPr>
        <w:tab/>
      </w:r>
      <w:r w:rsidRPr="00347475">
        <w:rPr>
          <w:rFonts w:ascii="Arial" w:hAnsi="Arial" w:cs="Arial"/>
          <w:i/>
          <w:color w:val="000000" w:themeColor="text1"/>
          <w:sz w:val="20"/>
          <w:szCs w:val="20"/>
        </w:rPr>
        <w:tab/>
        <w:t>Date</w:t>
      </w:r>
    </w:p>
    <w:sectPr w:rsidR="00EE24F1" w:rsidRPr="00347475" w:rsidSect="00F17B57">
      <w:headerReference w:type="default" r:id="rId10"/>
      <w:footerReference w:type="default" r:id="rId11"/>
      <w:headerReference w:type="first" r:id="rId12"/>
      <w:footerReference w:type="first" r:id="rId13"/>
      <w:pgSz w:w="12240" w:h="15840" w:code="1"/>
      <w:pgMar w:top="1296" w:right="1296" w:bottom="1008"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1216" w14:textId="77777777" w:rsidR="007F16ED" w:rsidRDefault="007F16ED" w:rsidP="00AB618A">
      <w:pPr>
        <w:spacing w:after="0" w:line="240" w:lineRule="auto"/>
      </w:pPr>
      <w:r>
        <w:separator/>
      </w:r>
    </w:p>
  </w:endnote>
  <w:endnote w:type="continuationSeparator" w:id="0">
    <w:p w14:paraId="07F27155" w14:textId="77777777" w:rsidR="007F16ED" w:rsidRDefault="007F16ED" w:rsidP="00AB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26948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327F4C0F" w14:textId="720B87F5" w:rsidR="00702854" w:rsidRPr="00F17B57" w:rsidRDefault="00F17B57" w:rsidP="00F17B57">
            <w:pPr>
              <w:pStyle w:val="Footer"/>
              <w:rPr>
                <w:rFonts w:ascii="Arial" w:hAnsi="Arial" w:cs="Arial"/>
                <w:sz w:val="18"/>
                <w:szCs w:val="18"/>
              </w:rPr>
            </w:pPr>
            <w:r>
              <w:rPr>
                <w:rFonts w:ascii="Arial" w:hAnsi="Arial" w:cs="Arial"/>
                <w:sz w:val="18"/>
                <w:szCs w:val="18"/>
              </w:rPr>
              <w:t>(</w:t>
            </w:r>
            <w:r w:rsidR="00624848">
              <w:rPr>
                <w:rFonts w:ascii="Arial" w:hAnsi="Arial" w:cs="Arial"/>
                <w:i/>
                <w:sz w:val="18"/>
                <w:szCs w:val="18"/>
              </w:rPr>
              <w:t>Case Manager</w:t>
            </w:r>
            <w:r>
              <w:rPr>
                <w:rFonts w:ascii="Arial" w:hAnsi="Arial" w:cs="Arial"/>
                <w:i/>
                <w:sz w:val="18"/>
                <w:szCs w:val="18"/>
              </w:rPr>
              <w:t>, Rev. Aug 2022)</w:t>
            </w:r>
            <w:r w:rsidRPr="00F17B57">
              <w:rPr>
                <w:rFonts w:ascii="Arial" w:hAnsi="Arial" w:cs="Arial"/>
                <w:i/>
                <w:sz w:val="18"/>
                <w:szCs w:val="18"/>
              </w:rPr>
              <w:tab/>
            </w:r>
            <w:r w:rsidRPr="00F17B57">
              <w:rPr>
                <w:rFonts w:ascii="Arial" w:hAnsi="Arial" w:cs="Arial"/>
                <w:i/>
                <w:sz w:val="18"/>
                <w:szCs w:val="18"/>
              </w:rPr>
              <w:tab/>
            </w:r>
            <w:r w:rsidR="00702854" w:rsidRPr="00F17B57">
              <w:rPr>
                <w:rFonts w:ascii="Arial" w:hAnsi="Arial" w:cs="Arial"/>
                <w:i/>
                <w:sz w:val="18"/>
                <w:szCs w:val="18"/>
              </w:rPr>
              <w:t xml:space="preserve">Page </w:t>
            </w:r>
            <w:r w:rsidR="00702854" w:rsidRPr="00F17B57">
              <w:rPr>
                <w:rFonts w:ascii="Arial" w:hAnsi="Arial" w:cs="Arial"/>
                <w:b/>
                <w:bCs/>
                <w:i/>
                <w:sz w:val="18"/>
                <w:szCs w:val="18"/>
              </w:rPr>
              <w:fldChar w:fldCharType="begin"/>
            </w:r>
            <w:r w:rsidR="00702854" w:rsidRPr="00F17B57">
              <w:rPr>
                <w:rFonts w:ascii="Arial" w:hAnsi="Arial" w:cs="Arial"/>
                <w:b/>
                <w:bCs/>
                <w:i/>
                <w:sz w:val="18"/>
                <w:szCs w:val="18"/>
              </w:rPr>
              <w:instrText xml:space="preserve"> PAGE </w:instrText>
            </w:r>
            <w:r w:rsidR="00702854" w:rsidRPr="00F17B57">
              <w:rPr>
                <w:rFonts w:ascii="Arial" w:hAnsi="Arial" w:cs="Arial"/>
                <w:b/>
                <w:bCs/>
                <w:i/>
                <w:sz w:val="18"/>
                <w:szCs w:val="18"/>
              </w:rPr>
              <w:fldChar w:fldCharType="separate"/>
            </w:r>
            <w:r w:rsidR="00031647" w:rsidRPr="00F17B57">
              <w:rPr>
                <w:rFonts w:ascii="Arial" w:hAnsi="Arial" w:cs="Arial"/>
                <w:b/>
                <w:bCs/>
                <w:i/>
                <w:noProof/>
                <w:sz w:val="18"/>
                <w:szCs w:val="18"/>
              </w:rPr>
              <w:t>2</w:t>
            </w:r>
            <w:r w:rsidR="00702854" w:rsidRPr="00F17B57">
              <w:rPr>
                <w:rFonts w:ascii="Arial" w:hAnsi="Arial" w:cs="Arial"/>
                <w:b/>
                <w:bCs/>
                <w:i/>
                <w:sz w:val="18"/>
                <w:szCs w:val="18"/>
              </w:rPr>
              <w:fldChar w:fldCharType="end"/>
            </w:r>
            <w:r w:rsidR="00702854" w:rsidRPr="00F17B57">
              <w:rPr>
                <w:rFonts w:ascii="Arial" w:hAnsi="Arial" w:cs="Arial"/>
                <w:i/>
                <w:sz w:val="18"/>
                <w:szCs w:val="18"/>
              </w:rPr>
              <w:t xml:space="preserve"> of </w:t>
            </w:r>
            <w:r w:rsidR="00702854" w:rsidRPr="00F17B57">
              <w:rPr>
                <w:rFonts w:ascii="Arial" w:hAnsi="Arial" w:cs="Arial"/>
                <w:b/>
                <w:bCs/>
                <w:i/>
                <w:sz w:val="18"/>
                <w:szCs w:val="18"/>
              </w:rPr>
              <w:fldChar w:fldCharType="begin"/>
            </w:r>
            <w:r w:rsidR="00702854" w:rsidRPr="00F17B57">
              <w:rPr>
                <w:rFonts w:ascii="Arial" w:hAnsi="Arial" w:cs="Arial"/>
                <w:b/>
                <w:bCs/>
                <w:i/>
                <w:sz w:val="18"/>
                <w:szCs w:val="18"/>
              </w:rPr>
              <w:instrText xml:space="preserve"> NUMPAGES  </w:instrText>
            </w:r>
            <w:r w:rsidR="00702854" w:rsidRPr="00F17B57">
              <w:rPr>
                <w:rFonts w:ascii="Arial" w:hAnsi="Arial" w:cs="Arial"/>
                <w:b/>
                <w:bCs/>
                <w:i/>
                <w:sz w:val="18"/>
                <w:szCs w:val="18"/>
              </w:rPr>
              <w:fldChar w:fldCharType="separate"/>
            </w:r>
            <w:r w:rsidR="00031647" w:rsidRPr="00F17B57">
              <w:rPr>
                <w:rFonts w:ascii="Arial" w:hAnsi="Arial" w:cs="Arial"/>
                <w:b/>
                <w:bCs/>
                <w:i/>
                <w:noProof/>
                <w:sz w:val="18"/>
                <w:szCs w:val="18"/>
              </w:rPr>
              <w:t>2</w:t>
            </w:r>
            <w:r w:rsidR="00702854" w:rsidRPr="00F17B57">
              <w:rPr>
                <w:rFonts w:ascii="Arial" w:hAnsi="Arial" w:cs="Arial"/>
                <w:b/>
                <w:bCs/>
                <w:i/>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268940"/>
      <w:docPartObj>
        <w:docPartGallery w:val="Page Numbers (Bottom of Page)"/>
        <w:docPartUnique/>
      </w:docPartObj>
    </w:sdtPr>
    <w:sdtEndPr/>
    <w:sdtContent>
      <w:sdt>
        <w:sdtPr>
          <w:id w:val="-1441608358"/>
          <w:docPartObj>
            <w:docPartGallery w:val="Page Numbers (Top of Page)"/>
            <w:docPartUnique/>
          </w:docPartObj>
        </w:sdtPr>
        <w:sdtEndPr/>
        <w:sdtContent>
          <w:p w14:paraId="065FE841" w14:textId="4FCA9E08" w:rsidR="00702854" w:rsidRDefault="009F7919" w:rsidP="00267A94">
            <w:pPr>
              <w:pStyle w:val="Footer"/>
            </w:pPr>
            <w:r w:rsidRPr="003164F2">
              <w:rPr>
                <w:i/>
                <w:sz w:val="20"/>
              </w:rPr>
              <w:t>Clinical Care Coordinator</w:t>
            </w:r>
            <w:r w:rsidR="00267A94">
              <w:rPr>
                <w:i/>
                <w:sz w:val="20"/>
              </w:rPr>
              <w:tab/>
            </w:r>
            <w:r w:rsidR="00267A94">
              <w:rPr>
                <w:i/>
                <w:sz w:val="20"/>
              </w:rPr>
              <w:tab/>
            </w:r>
            <w:r w:rsidR="00702854" w:rsidRPr="003164F2">
              <w:rPr>
                <w:i/>
                <w:sz w:val="20"/>
              </w:rPr>
              <w:t xml:space="preserve">Page </w:t>
            </w:r>
            <w:r w:rsidR="00702854" w:rsidRPr="003164F2">
              <w:rPr>
                <w:b/>
                <w:bCs/>
                <w:i/>
                <w:sz w:val="20"/>
              </w:rPr>
              <w:fldChar w:fldCharType="begin"/>
            </w:r>
            <w:r w:rsidR="00702854" w:rsidRPr="003164F2">
              <w:rPr>
                <w:b/>
                <w:bCs/>
                <w:i/>
                <w:sz w:val="20"/>
              </w:rPr>
              <w:instrText xml:space="preserve"> PAGE </w:instrText>
            </w:r>
            <w:r w:rsidR="00702854" w:rsidRPr="003164F2">
              <w:rPr>
                <w:b/>
                <w:bCs/>
                <w:i/>
                <w:sz w:val="20"/>
              </w:rPr>
              <w:fldChar w:fldCharType="separate"/>
            </w:r>
            <w:r w:rsidR="00031647">
              <w:rPr>
                <w:b/>
                <w:bCs/>
                <w:i/>
                <w:noProof/>
                <w:sz w:val="20"/>
              </w:rPr>
              <w:t>1</w:t>
            </w:r>
            <w:r w:rsidR="00702854" w:rsidRPr="003164F2">
              <w:rPr>
                <w:b/>
                <w:bCs/>
                <w:i/>
                <w:sz w:val="20"/>
              </w:rPr>
              <w:fldChar w:fldCharType="end"/>
            </w:r>
            <w:r w:rsidR="00702854" w:rsidRPr="003164F2">
              <w:rPr>
                <w:i/>
                <w:sz w:val="20"/>
              </w:rPr>
              <w:t xml:space="preserve"> of </w:t>
            </w:r>
            <w:r w:rsidR="00702854" w:rsidRPr="003164F2">
              <w:rPr>
                <w:b/>
                <w:bCs/>
                <w:i/>
                <w:sz w:val="20"/>
              </w:rPr>
              <w:fldChar w:fldCharType="begin"/>
            </w:r>
            <w:r w:rsidR="00702854" w:rsidRPr="003164F2">
              <w:rPr>
                <w:b/>
                <w:bCs/>
                <w:i/>
                <w:sz w:val="20"/>
              </w:rPr>
              <w:instrText xml:space="preserve"> NUMPAGES  </w:instrText>
            </w:r>
            <w:r w:rsidR="00702854" w:rsidRPr="003164F2">
              <w:rPr>
                <w:b/>
                <w:bCs/>
                <w:i/>
                <w:sz w:val="20"/>
              </w:rPr>
              <w:fldChar w:fldCharType="separate"/>
            </w:r>
            <w:r w:rsidR="00031647">
              <w:rPr>
                <w:b/>
                <w:bCs/>
                <w:i/>
                <w:noProof/>
                <w:sz w:val="20"/>
              </w:rPr>
              <w:t>2</w:t>
            </w:r>
            <w:r w:rsidR="00702854" w:rsidRPr="003164F2">
              <w:rPr>
                <w:b/>
                <w:bCs/>
                <w:i/>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1032" w14:textId="77777777" w:rsidR="007F16ED" w:rsidRDefault="007F16ED" w:rsidP="00AB618A">
      <w:pPr>
        <w:spacing w:after="0" w:line="240" w:lineRule="auto"/>
      </w:pPr>
      <w:r>
        <w:separator/>
      </w:r>
    </w:p>
  </w:footnote>
  <w:footnote w:type="continuationSeparator" w:id="0">
    <w:p w14:paraId="275D661E" w14:textId="77777777" w:rsidR="007F16ED" w:rsidRDefault="007F16ED" w:rsidP="00AB6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84E7" w14:textId="77777777" w:rsidR="00AB618A" w:rsidRPr="00153B81" w:rsidRDefault="00AB618A" w:rsidP="00AB618A">
    <w:pPr>
      <w:spacing w:line="240" w:lineRule="auto"/>
      <w:contextualSpacing/>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B80B" w14:textId="73C42DAE" w:rsidR="00153B81" w:rsidRPr="00153B81" w:rsidRDefault="00153B81" w:rsidP="002E0F8C">
    <w:pPr>
      <w:spacing w:line="240" w:lineRule="auto"/>
      <w:contextualSpacing/>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2045AE"/>
    <w:multiLevelType w:val="hybridMultilevel"/>
    <w:tmpl w:val="8BE3955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048E5"/>
    <w:multiLevelType w:val="hybridMultilevel"/>
    <w:tmpl w:val="928C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91D3F"/>
    <w:multiLevelType w:val="hybridMultilevel"/>
    <w:tmpl w:val="56F4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514A"/>
    <w:multiLevelType w:val="hybridMultilevel"/>
    <w:tmpl w:val="9ACC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24473"/>
    <w:multiLevelType w:val="hybridMultilevel"/>
    <w:tmpl w:val="74B4C0A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996A59"/>
    <w:multiLevelType w:val="hybridMultilevel"/>
    <w:tmpl w:val="2DDC9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F809E7"/>
    <w:multiLevelType w:val="hybridMultilevel"/>
    <w:tmpl w:val="9420FDB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5C0BCA"/>
    <w:multiLevelType w:val="hybridMultilevel"/>
    <w:tmpl w:val="CCBAA47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87388"/>
    <w:multiLevelType w:val="hybridMultilevel"/>
    <w:tmpl w:val="5AE4628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2F046B"/>
    <w:multiLevelType w:val="hybridMultilevel"/>
    <w:tmpl w:val="BF8BC3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272CED"/>
    <w:multiLevelType w:val="hybridMultilevel"/>
    <w:tmpl w:val="2F03B91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093AA6"/>
    <w:multiLevelType w:val="hybridMultilevel"/>
    <w:tmpl w:val="61E6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D0D7A"/>
    <w:multiLevelType w:val="hybridMultilevel"/>
    <w:tmpl w:val="F8BF0B6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D6C4E97"/>
    <w:multiLevelType w:val="hybridMultilevel"/>
    <w:tmpl w:val="1862E762"/>
    <w:lvl w:ilvl="0" w:tplc="04090001">
      <w:start w:val="1"/>
      <w:numFmt w:val="bullet"/>
      <w:lvlText w:val=""/>
      <w:lvlJc w:val="left"/>
      <w:pPr>
        <w:ind w:left="360" w:hanging="360"/>
      </w:pPr>
      <w:rPr>
        <w:rFonts w:ascii="Symbol" w:hAnsi="Symbol" w:hint="default"/>
        <w:color w:val="2F3E47"/>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F1E41AF"/>
    <w:multiLevelType w:val="hybridMultilevel"/>
    <w:tmpl w:val="190E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6409F"/>
    <w:multiLevelType w:val="hybridMultilevel"/>
    <w:tmpl w:val="49A2195E"/>
    <w:lvl w:ilvl="0" w:tplc="2C180F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765705"/>
    <w:multiLevelType w:val="hybridMultilevel"/>
    <w:tmpl w:val="453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7717F"/>
    <w:multiLevelType w:val="hybridMultilevel"/>
    <w:tmpl w:val="890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D5F16"/>
    <w:multiLevelType w:val="hybridMultilevel"/>
    <w:tmpl w:val="0340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0072D"/>
    <w:multiLevelType w:val="hybridMultilevel"/>
    <w:tmpl w:val="EEB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67808"/>
    <w:multiLevelType w:val="hybridMultilevel"/>
    <w:tmpl w:val="0BC86CA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3C77B"/>
    <w:multiLevelType w:val="hybridMultilevel"/>
    <w:tmpl w:val="9FAEF78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09673202">
    <w:abstractNumId w:val="3"/>
  </w:num>
  <w:num w:numId="2" w16cid:durableId="1072434896">
    <w:abstractNumId w:val="16"/>
  </w:num>
  <w:num w:numId="3" w16cid:durableId="2022005131">
    <w:abstractNumId w:val="14"/>
  </w:num>
  <w:num w:numId="4" w16cid:durableId="704866654">
    <w:abstractNumId w:val="11"/>
  </w:num>
  <w:num w:numId="5" w16cid:durableId="1138033291">
    <w:abstractNumId w:val="19"/>
  </w:num>
  <w:num w:numId="6" w16cid:durableId="367491283">
    <w:abstractNumId w:val="5"/>
  </w:num>
  <w:num w:numId="7" w16cid:durableId="1482305809">
    <w:abstractNumId w:val="21"/>
  </w:num>
  <w:num w:numId="8" w16cid:durableId="582185324">
    <w:abstractNumId w:val="9"/>
  </w:num>
  <w:num w:numId="9" w16cid:durableId="37290913">
    <w:abstractNumId w:val="10"/>
  </w:num>
  <w:num w:numId="10" w16cid:durableId="1891963375">
    <w:abstractNumId w:val="12"/>
  </w:num>
  <w:num w:numId="11" w16cid:durableId="2064139345">
    <w:abstractNumId w:val="0"/>
  </w:num>
  <w:num w:numId="12" w16cid:durableId="1944456724">
    <w:abstractNumId w:val="2"/>
  </w:num>
  <w:num w:numId="13" w16cid:durableId="371736425">
    <w:abstractNumId w:val="17"/>
  </w:num>
  <w:num w:numId="14" w16cid:durableId="327943598">
    <w:abstractNumId w:val="20"/>
  </w:num>
  <w:num w:numId="15" w16cid:durableId="1009405685">
    <w:abstractNumId w:val="7"/>
  </w:num>
  <w:num w:numId="16" w16cid:durableId="610086330">
    <w:abstractNumId w:val="18"/>
  </w:num>
  <w:num w:numId="17" w16cid:durableId="1882475692">
    <w:abstractNumId w:val="8"/>
  </w:num>
  <w:num w:numId="18" w16cid:durableId="1740204426">
    <w:abstractNumId w:val="15"/>
  </w:num>
  <w:num w:numId="19" w16cid:durableId="855657548">
    <w:abstractNumId w:val="4"/>
  </w:num>
  <w:num w:numId="20" w16cid:durableId="386731670">
    <w:abstractNumId w:val="6"/>
  </w:num>
  <w:num w:numId="21" w16cid:durableId="1973560262">
    <w:abstractNumId w:val="1"/>
  </w:num>
  <w:num w:numId="22" w16cid:durableId="15665991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t7A0NLA0MLM0M7BU0lEKTi0uzszPAykwqQUAaUrjeywAAAA="/>
    <w:docVar w:name="dgnword-docGUID" w:val="{32356B15-32DF-4464-BDD9-3C7EE922C453}"/>
    <w:docVar w:name="dgnword-eventsink" w:val="2511425431232"/>
  </w:docVars>
  <w:rsids>
    <w:rsidRoot w:val="003835B3"/>
    <w:rsid w:val="000139CE"/>
    <w:rsid w:val="00031647"/>
    <w:rsid w:val="00036272"/>
    <w:rsid w:val="00051BA9"/>
    <w:rsid w:val="000541C9"/>
    <w:rsid w:val="00066AAC"/>
    <w:rsid w:val="000A45CE"/>
    <w:rsid w:val="000C0022"/>
    <w:rsid w:val="000C640B"/>
    <w:rsid w:val="00153B81"/>
    <w:rsid w:val="00176F6F"/>
    <w:rsid w:val="00182140"/>
    <w:rsid w:val="001A23CF"/>
    <w:rsid w:val="001B26AF"/>
    <w:rsid w:val="001E5211"/>
    <w:rsid w:val="00203A07"/>
    <w:rsid w:val="00216E5E"/>
    <w:rsid w:val="0022090F"/>
    <w:rsid w:val="00267A94"/>
    <w:rsid w:val="00270575"/>
    <w:rsid w:val="002A0662"/>
    <w:rsid w:val="002A4BF9"/>
    <w:rsid w:val="002B5F40"/>
    <w:rsid w:val="002C4954"/>
    <w:rsid w:val="002E0F8C"/>
    <w:rsid w:val="003164F2"/>
    <w:rsid w:val="00347475"/>
    <w:rsid w:val="00366784"/>
    <w:rsid w:val="003835B3"/>
    <w:rsid w:val="00396444"/>
    <w:rsid w:val="003A6BA8"/>
    <w:rsid w:val="003C50C0"/>
    <w:rsid w:val="003F2D25"/>
    <w:rsid w:val="00441E3F"/>
    <w:rsid w:val="00450BE7"/>
    <w:rsid w:val="0047682D"/>
    <w:rsid w:val="004945BB"/>
    <w:rsid w:val="004A2CB8"/>
    <w:rsid w:val="004A6FB1"/>
    <w:rsid w:val="004D0254"/>
    <w:rsid w:val="004E053B"/>
    <w:rsid w:val="005126E4"/>
    <w:rsid w:val="0052184E"/>
    <w:rsid w:val="00536A54"/>
    <w:rsid w:val="00540EEA"/>
    <w:rsid w:val="00551F31"/>
    <w:rsid w:val="00565CEF"/>
    <w:rsid w:val="00592BCD"/>
    <w:rsid w:val="005E67D3"/>
    <w:rsid w:val="00624848"/>
    <w:rsid w:val="00635145"/>
    <w:rsid w:val="00664F35"/>
    <w:rsid w:val="00694185"/>
    <w:rsid w:val="006E0D38"/>
    <w:rsid w:val="00702854"/>
    <w:rsid w:val="00716CCC"/>
    <w:rsid w:val="0075153B"/>
    <w:rsid w:val="007B453A"/>
    <w:rsid w:val="007D1248"/>
    <w:rsid w:val="007D4CF8"/>
    <w:rsid w:val="007E5392"/>
    <w:rsid w:val="007F16ED"/>
    <w:rsid w:val="00836608"/>
    <w:rsid w:val="008401E6"/>
    <w:rsid w:val="00847F5C"/>
    <w:rsid w:val="00865E74"/>
    <w:rsid w:val="00876798"/>
    <w:rsid w:val="00880821"/>
    <w:rsid w:val="0088760B"/>
    <w:rsid w:val="00893FC4"/>
    <w:rsid w:val="008D09FA"/>
    <w:rsid w:val="008F4E30"/>
    <w:rsid w:val="00906943"/>
    <w:rsid w:val="00915A96"/>
    <w:rsid w:val="0092021C"/>
    <w:rsid w:val="00966A82"/>
    <w:rsid w:val="0097410D"/>
    <w:rsid w:val="00984F81"/>
    <w:rsid w:val="009A5194"/>
    <w:rsid w:val="009D310F"/>
    <w:rsid w:val="009F1EDC"/>
    <w:rsid w:val="009F7919"/>
    <w:rsid w:val="00A45776"/>
    <w:rsid w:val="00A65294"/>
    <w:rsid w:val="00AB618A"/>
    <w:rsid w:val="00AC76A9"/>
    <w:rsid w:val="00AD049E"/>
    <w:rsid w:val="00AE287B"/>
    <w:rsid w:val="00AE38ED"/>
    <w:rsid w:val="00B534FC"/>
    <w:rsid w:val="00B80263"/>
    <w:rsid w:val="00BA52C0"/>
    <w:rsid w:val="00BA6ECD"/>
    <w:rsid w:val="00BD5353"/>
    <w:rsid w:val="00BF3101"/>
    <w:rsid w:val="00C10E10"/>
    <w:rsid w:val="00C64F6B"/>
    <w:rsid w:val="00C758BC"/>
    <w:rsid w:val="00C823C2"/>
    <w:rsid w:val="00C857E8"/>
    <w:rsid w:val="00C974F0"/>
    <w:rsid w:val="00CA2E03"/>
    <w:rsid w:val="00CD20BC"/>
    <w:rsid w:val="00D67F4C"/>
    <w:rsid w:val="00D71BD0"/>
    <w:rsid w:val="00D778E3"/>
    <w:rsid w:val="00E261B4"/>
    <w:rsid w:val="00E343D7"/>
    <w:rsid w:val="00E5094B"/>
    <w:rsid w:val="00E916D9"/>
    <w:rsid w:val="00ED0845"/>
    <w:rsid w:val="00EE24F1"/>
    <w:rsid w:val="00EE33FF"/>
    <w:rsid w:val="00EE6437"/>
    <w:rsid w:val="00F10C0C"/>
    <w:rsid w:val="00F17B57"/>
    <w:rsid w:val="00F6713E"/>
    <w:rsid w:val="00F929ED"/>
    <w:rsid w:val="00F9540D"/>
    <w:rsid w:val="00FC0E8D"/>
    <w:rsid w:val="00FE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E6610"/>
  <w15:chartTrackingRefBased/>
  <w15:docId w15:val="{52F231DA-4D3D-4EA2-913A-ADABB028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18A"/>
  </w:style>
  <w:style w:type="paragraph" w:styleId="Footer">
    <w:name w:val="footer"/>
    <w:basedOn w:val="Normal"/>
    <w:link w:val="FooterChar"/>
    <w:uiPriority w:val="99"/>
    <w:unhideWhenUsed/>
    <w:rsid w:val="00AB6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18A"/>
  </w:style>
  <w:style w:type="paragraph" w:styleId="ListParagraph">
    <w:name w:val="List Paragraph"/>
    <w:basedOn w:val="Normal"/>
    <w:uiPriority w:val="34"/>
    <w:qFormat/>
    <w:rsid w:val="00AB618A"/>
    <w:pPr>
      <w:ind w:left="720"/>
      <w:contextualSpacing/>
    </w:pPr>
  </w:style>
  <w:style w:type="paragraph" w:customStyle="1" w:styleId="Default">
    <w:name w:val="Default"/>
    <w:rsid w:val="00915A9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401E6"/>
    <w:pPr>
      <w:spacing w:after="0" w:line="240" w:lineRule="auto"/>
    </w:pPr>
    <w:rPr>
      <w:rFonts w:ascii="Times New Roman" w:hAnsi="Times New Roman" w:cs="Times New Roman"/>
      <w:sz w:val="24"/>
    </w:rPr>
  </w:style>
  <w:style w:type="paragraph" w:styleId="NormalWeb">
    <w:name w:val="Normal (Web)"/>
    <w:basedOn w:val="Normal"/>
    <w:uiPriority w:val="99"/>
    <w:semiHidden/>
    <w:unhideWhenUsed/>
    <w:rsid w:val="00836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letitle">
    <w:name w:val="rule_title"/>
    <w:basedOn w:val="DefaultParagraphFont"/>
    <w:rsid w:val="00836608"/>
  </w:style>
  <w:style w:type="paragraph" w:styleId="BalloonText">
    <w:name w:val="Balloon Text"/>
    <w:basedOn w:val="Normal"/>
    <w:link w:val="BalloonTextChar"/>
    <w:uiPriority w:val="99"/>
    <w:semiHidden/>
    <w:unhideWhenUsed/>
    <w:rsid w:val="00051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A9"/>
    <w:rPr>
      <w:rFonts w:ascii="Segoe UI" w:hAnsi="Segoe UI" w:cs="Segoe UI"/>
      <w:sz w:val="18"/>
      <w:szCs w:val="18"/>
    </w:rPr>
  </w:style>
  <w:style w:type="character" w:styleId="CommentReference">
    <w:name w:val="annotation reference"/>
    <w:basedOn w:val="DefaultParagraphFont"/>
    <w:uiPriority w:val="99"/>
    <w:semiHidden/>
    <w:unhideWhenUsed/>
    <w:rsid w:val="004E053B"/>
    <w:rPr>
      <w:sz w:val="16"/>
      <w:szCs w:val="16"/>
    </w:rPr>
  </w:style>
  <w:style w:type="paragraph" w:styleId="CommentText">
    <w:name w:val="annotation text"/>
    <w:basedOn w:val="Normal"/>
    <w:link w:val="CommentTextChar"/>
    <w:uiPriority w:val="99"/>
    <w:unhideWhenUsed/>
    <w:rsid w:val="004E053B"/>
    <w:pPr>
      <w:spacing w:line="240" w:lineRule="auto"/>
    </w:pPr>
    <w:rPr>
      <w:sz w:val="20"/>
      <w:szCs w:val="20"/>
    </w:rPr>
  </w:style>
  <w:style w:type="character" w:customStyle="1" w:styleId="CommentTextChar">
    <w:name w:val="Comment Text Char"/>
    <w:basedOn w:val="DefaultParagraphFont"/>
    <w:link w:val="CommentText"/>
    <w:uiPriority w:val="99"/>
    <w:rsid w:val="004E053B"/>
    <w:rPr>
      <w:sz w:val="20"/>
      <w:szCs w:val="20"/>
    </w:rPr>
  </w:style>
  <w:style w:type="paragraph" w:styleId="CommentSubject">
    <w:name w:val="annotation subject"/>
    <w:basedOn w:val="CommentText"/>
    <w:next w:val="CommentText"/>
    <w:link w:val="CommentSubjectChar"/>
    <w:uiPriority w:val="99"/>
    <w:semiHidden/>
    <w:unhideWhenUsed/>
    <w:rsid w:val="004E053B"/>
    <w:rPr>
      <w:b/>
      <w:bCs/>
    </w:rPr>
  </w:style>
  <w:style w:type="character" w:customStyle="1" w:styleId="CommentSubjectChar">
    <w:name w:val="Comment Subject Char"/>
    <w:basedOn w:val="CommentTextChar"/>
    <w:link w:val="CommentSubject"/>
    <w:uiPriority w:val="99"/>
    <w:semiHidden/>
    <w:rsid w:val="004E05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32C07E-A1C9-4832-AA4C-15D60220E62C}">
  <ds:schemaRefs>
    <ds:schemaRef ds:uri="http://schemas.microsoft.com/sharepoint/v3/contenttype/forms"/>
  </ds:schemaRefs>
</ds:datastoreItem>
</file>

<file path=customXml/itemProps2.xml><?xml version="1.0" encoding="utf-8"?>
<ds:datastoreItem xmlns:ds="http://schemas.openxmlformats.org/officeDocument/2006/customXml" ds:itemID="{F764072C-EB4C-407B-B8AE-8B330B6F9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48fa-cf79-4b2a-a5aa-d98fdb463900"/>
    <ds:schemaRef ds:uri="f355bb7b-98aa-4f1c-acba-6af899c4c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24DE4-9FBC-4A04-9F93-558AE59E7D42}">
  <ds:schemaRefs>
    <ds:schemaRef ds:uri="http://schemas.microsoft.com/office/2006/metadata/properties"/>
    <ds:schemaRef ds:uri="http://schemas.microsoft.com/office/infopath/2007/PartnerControls"/>
    <ds:schemaRef ds:uri="f355bb7b-98aa-4f1c-acba-6af899c4c478"/>
    <ds:schemaRef ds:uri="689948fa-cf79-4b2a-a5aa-d98fdb4639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Vinson</dc:creator>
  <cp:keywords/>
  <dc:description/>
  <cp:lastModifiedBy>Sally Sorenson</cp:lastModifiedBy>
  <cp:revision>3</cp:revision>
  <cp:lastPrinted>2022-08-25T00:26:00Z</cp:lastPrinted>
  <dcterms:created xsi:type="dcterms:W3CDTF">2022-08-29T21:41:00Z</dcterms:created>
  <dcterms:modified xsi:type="dcterms:W3CDTF">2022-08-29T21:43:00Z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ies>
</file>